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9EA24" w14:textId="56A68AA3" w:rsidR="000D3821" w:rsidRDefault="00BE5BD0" w:rsidP="00986FE7">
      <w:pPr>
        <w:pStyle w:val="Title"/>
        <w:jc w:val="center"/>
        <w:rPr>
          <w:sz w:val="40"/>
        </w:rPr>
      </w:pPr>
      <w:bookmarkStart w:id="0" w:name="_Toc43274534"/>
      <w:bookmarkStart w:id="1" w:name="_Toc43274796"/>
      <w:bookmarkStart w:id="2" w:name="_Toc43274934"/>
      <w:bookmarkStart w:id="3" w:name="_Toc43275014"/>
      <w:r w:rsidRPr="00BE5BD0">
        <w:rPr>
          <w:noProof/>
          <w:sz w:val="40"/>
        </w:rPr>
        <w:drawing>
          <wp:inline distT="0" distB="0" distL="0" distR="0" wp14:anchorId="5F532F45" wp14:editId="1E484C5F">
            <wp:extent cx="5943600" cy="1782545"/>
            <wp:effectExtent l="0" t="0" r="0" b="8255"/>
            <wp:docPr id="2" name="Picture 2" descr="C:\Users\lucya\Desktop\2020\SWM Glasgow\SWM_Conf_Logo\SWM_Conf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cya\Desktop\2020\SWM Glasgow\SWM_Conf_Logo\SWM_Conf_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1782545"/>
                    </a:xfrm>
                    <a:prstGeom prst="rect">
                      <a:avLst/>
                    </a:prstGeom>
                    <a:noFill/>
                    <a:ln>
                      <a:noFill/>
                    </a:ln>
                  </pic:spPr>
                </pic:pic>
              </a:graphicData>
            </a:graphic>
          </wp:inline>
        </w:drawing>
      </w:r>
    </w:p>
    <w:p w14:paraId="09459CE2" w14:textId="77777777" w:rsidR="0027641E" w:rsidRPr="0027641E" w:rsidRDefault="0027641E" w:rsidP="0027641E"/>
    <w:p w14:paraId="36398050" w14:textId="76931BCC" w:rsidR="00986FE7" w:rsidRDefault="0027641E" w:rsidP="00986FE7">
      <w:pPr>
        <w:pStyle w:val="Title"/>
        <w:jc w:val="center"/>
        <w:rPr>
          <w:sz w:val="40"/>
        </w:rPr>
      </w:pPr>
      <w:r>
        <w:rPr>
          <w:sz w:val="40"/>
        </w:rPr>
        <w:t xml:space="preserve">Meeting </w:t>
      </w:r>
      <w:r w:rsidR="00E575DF">
        <w:rPr>
          <w:sz w:val="40"/>
        </w:rPr>
        <w:t>Guidelines</w:t>
      </w:r>
      <w:r w:rsidR="00986FE7" w:rsidRPr="00986FE7">
        <w:rPr>
          <w:sz w:val="40"/>
        </w:rPr>
        <w:t xml:space="preserve"> for the </w:t>
      </w:r>
      <w:bookmarkEnd w:id="0"/>
      <w:bookmarkEnd w:id="1"/>
      <w:bookmarkEnd w:id="2"/>
      <w:bookmarkEnd w:id="3"/>
      <w:r>
        <w:rPr>
          <w:sz w:val="40"/>
        </w:rPr>
        <w:t>202</w:t>
      </w:r>
      <w:r w:rsidR="00FE63E1">
        <w:rPr>
          <w:sz w:val="40"/>
        </w:rPr>
        <w:t>1</w:t>
      </w:r>
      <w:r>
        <w:rPr>
          <w:sz w:val="40"/>
        </w:rPr>
        <w:t xml:space="preserve"> Virtual </w:t>
      </w:r>
      <w:r w:rsidR="00BE5BD0">
        <w:rPr>
          <w:sz w:val="40"/>
        </w:rPr>
        <w:t>Sustainable Waste Management</w:t>
      </w:r>
      <w:r>
        <w:rPr>
          <w:sz w:val="40"/>
        </w:rPr>
        <w:t xml:space="preserve"> Conference</w:t>
      </w:r>
    </w:p>
    <w:p w14:paraId="28A0AE5A" w14:textId="76F26FBA" w:rsidR="000D3821" w:rsidRPr="000D3821" w:rsidRDefault="000D3821" w:rsidP="000D3821">
      <w:pPr>
        <w:jc w:val="center"/>
      </w:pPr>
    </w:p>
    <w:p w14:paraId="56FC5327" w14:textId="09C718B2" w:rsidR="00986FE7" w:rsidRDefault="007D008E" w:rsidP="00986FE7">
      <w:pPr>
        <w:pStyle w:val="Subtitle"/>
        <w:jc w:val="center"/>
        <w:rPr>
          <w:sz w:val="24"/>
        </w:rPr>
      </w:pPr>
      <w:r>
        <w:rPr>
          <w:sz w:val="24"/>
        </w:rPr>
        <w:t xml:space="preserve">How to Ace </w:t>
      </w:r>
      <w:r w:rsidR="006531C8">
        <w:rPr>
          <w:sz w:val="24"/>
        </w:rPr>
        <w:t xml:space="preserve">your Virtual Conference </w:t>
      </w:r>
      <w:r w:rsidR="00D219A0">
        <w:rPr>
          <w:sz w:val="24"/>
        </w:rPr>
        <w:t>Experience</w:t>
      </w:r>
    </w:p>
    <w:bookmarkStart w:id="4" w:name="_Toc43275020" w:displacedByCustomXml="next"/>
    <w:sdt>
      <w:sdtPr>
        <w:rPr>
          <w:rFonts w:asciiTheme="minorHAnsi" w:eastAsiaTheme="minorHAnsi" w:hAnsiTheme="minorHAnsi" w:cstheme="minorBidi"/>
          <w:b/>
          <w:color w:val="auto"/>
          <w:sz w:val="22"/>
          <w:szCs w:val="22"/>
        </w:rPr>
        <w:id w:val="1451594984"/>
        <w:docPartObj>
          <w:docPartGallery w:val="Table of Contents"/>
          <w:docPartUnique/>
        </w:docPartObj>
      </w:sdtPr>
      <w:sdtEndPr>
        <w:rPr>
          <w:bCs/>
          <w:noProof/>
        </w:rPr>
      </w:sdtEndPr>
      <w:sdtContent>
        <w:p w14:paraId="584421D6" w14:textId="77777777" w:rsidR="00A3613D" w:rsidRPr="00D219A0" w:rsidRDefault="00A3613D">
          <w:pPr>
            <w:pStyle w:val="TOCHeading"/>
            <w:rPr>
              <w:b/>
            </w:rPr>
          </w:pPr>
          <w:r w:rsidRPr="00D219A0">
            <w:rPr>
              <w:b/>
            </w:rPr>
            <w:t>Contents</w:t>
          </w:r>
        </w:p>
        <w:p w14:paraId="6B95FED2" w14:textId="5232AB78" w:rsidR="007D008E" w:rsidRDefault="00A3613D">
          <w:pPr>
            <w:pStyle w:val="TOC1"/>
            <w:rPr>
              <w:rFonts w:eastAsiaTheme="minorEastAsia"/>
              <w:b w:val="0"/>
            </w:rPr>
          </w:pPr>
          <w:r>
            <w:fldChar w:fldCharType="begin"/>
          </w:r>
          <w:r>
            <w:instrText xml:space="preserve"> TOC \o "1-3" \h \z \u </w:instrText>
          </w:r>
          <w:r>
            <w:fldChar w:fldCharType="separate"/>
          </w:r>
          <w:hyperlink w:anchor="_Toc43460328" w:history="1">
            <w:r w:rsidR="007D008E" w:rsidRPr="00E840FB">
              <w:rPr>
                <w:rStyle w:val="Hyperlink"/>
              </w:rPr>
              <w:t>For All of Our Attendees</w:t>
            </w:r>
            <w:r w:rsidR="007D008E">
              <w:rPr>
                <w:webHidden/>
              </w:rPr>
              <w:tab/>
            </w:r>
            <w:r w:rsidR="007D008E">
              <w:rPr>
                <w:webHidden/>
              </w:rPr>
              <w:fldChar w:fldCharType="begin"/>
            </w:r>
            <w:r w:rsidR="007D008E">
              <w:rPr>
                <w:webHidden/>
              </w:rPr>
              <w:instrText xml:space="preserve"> PAGEREF _Toc43460328 \h </w:instrText>
            </w:r>
            <w:r w:rsidR="007D008E">
              <w:rPr>
                <w:webHidden/>
              </w:rPr>
            </w:r>
            <w:r w:rsidR="007D008E">
              <w:rPr>
                <w:webHidden/>
              </w:rPr>
              <w:fldChar w:fldCharType="separate"/>
            </w:r>
            <w:r w:rsidR="00811842">
              <w:rPr>
                <w:webHidden/>
              </w:rPr>
              <w:t>2</w:t>
            </w:r>
            <w:r w:rsidR="007D008E">
              <w:rPr>
                <w:webHidden/>
              </w:rPr>
              <w:fldChar w:fldCharType="end"/>
            </w:r>
          </w:hyperlink>
        </w:p>
        <w:p w14:paraId="745DBA5E" w14:textId="6BCCF793" w:rsidR="007D008E" w:rsidRDefault="00203885">
          <w:pPr>
            <w:pStyle w:val="TOC2"/>
            <w:tabs>
              <w:tab w:val="right" w:leader="dot" w:pos="9350"/>
            </w:tabs>
            <w:rPr>
              <w:rFonts w:eastAsiaTheme="minorEastAsia"/>
              <w:noProof/>
            </w:rPr>
          </w:pPr>
          <w:hyperlink w:anchor="_Toc43460329" w:history="1">
            <w:r w:rsidR="007D008E" w:rsidRPr="00E840FB">
              <w:rPr>
                <w:rStyle w:val="Hyperlink"/>
                <w:noProof/>
              </w:rPr>
              <w:t>Networking Guidelines</w:t>
            </w:r>
            <w:r w:rsidR="007D008E">
              <w:rPr>
                <w:noProof/>
                <w:webHidden/>
              </w:rPr>
              <w:tab/>
            </w:r>
            <w:r w:rsidR="007D008E">
              <w:rPr>
                <w:noProof/>
                <w:webHidden/>
              </w:rPr>
              <w:fldChar w:fldCharType="begin"/>
            </w:r>
            <w:r w:rsidR="007D008E">
              <w:rPr>
                <w:noProof/>
                <w:webHidden/>
              </w:rPr>
              <w:instrText xml:space="preserve"> PAGEREF _Toc43460329 \h </w:instrText>
            </w:r>
            <w:r w:rsidR="007D008E">
              <w:rPr>
                <w:noProof/>
                <w:webHidden/>
              </w:rPr>
            </w:r>
            <w:r w:rsidR="007D008E">
              <w:rPr>
                <w:noProof/>
                <w:webHidden/>
              </w:rPr>
              <w:fldChar w:fldCharType="separate"/>
            </w:r>
            <w:r w:rsidR="00811842">
              <w:rPr>
                <w:noProof/>
                <w:webHidden/>
              </w:rPr>
              <w:t>2</w:t>
            </w:r>
            <w:r w:rsidR="007D008E">
              <w:rPr>
                <w:noProof/>
                <w:webHidden/>
              </w:rPr>
              <w:fldChar w:fldCharType="end"/>
            </w:r>
          </w:hyperlink>
        </w:p>
        <w:p w14:paraId="4AC3A08F" w14:textId="69250692" w:rsidR="007D008E" w:rsidRDefault="00203885">
          <w:pPr>
            <w:pStyle w:val="TOC3"/>
            <w:tabs>
              <w:tab w:val="right" w:leader="dot" w:pos="9350"/>
            </w:tabs>
            <w:rPr>
              <w:rFonts w:eastAsiaTheme="minorEastAsia"/>
              <w:noProof/>
            </w:rPr>
          </w:pPr>
          <w:hyperlink w:anchor="_Toc43460330" w:history="1">
            <w:r w:rsidR="007D008E" w:rsidRPr="00E840FB">
              <w:rPr>
                <w:rStyle w:val="Hyperlink"/>
                <w:noProof/>
              </w:rPr>
              <w:t>Pre-Conference Objectives</w:t>
            </w:r>
            <w:r w:rsidR="007D008E">
              <w:rPr>
                <w:noProof/>
                <w:webHidden/>
              </w:rPr>
              <w:tab/>
            </w:r>
            <w:r w:rsidR="007D008E">
              <w:rPr>
                <w:noProof/>
                <w:webHidden/>
              </w:rPr>
              <w:fldChar w:fldCharType="begin"/>
            </w:r>
            <w:r w:rsidR="007D008E">
              <w:rPr>
                <w:noProof/>
                <w:webHidden/>
              </w:rPr>
              <w:instrText xml:space="preserve"> PAGEREF _Toc43460330 \h </w:instrText>
            </w:r>
            <w:r w:rsidR="007D008E">
              <w:rPr>
                <w:noProof/>
                <w:webHidden/>
              </w:rPr>
            </w:r>
            <w:r w:rsidR="007D008E">
              <w:rPr>
                <w:noProof/>
                <w:webHidden/>
              </w:rPr>
              <w:fldChar w:fldCharType="separate"/>
            </w:r>
            <w:r w:rsidR="00811842">
              <w:rPr>
                <w:noProof/>
                <w:webHidden/>
              </w:rPr>
              <w:t>2</w:t>
            </w:r>
            <w:r w:rsidR="007D008E">
              <w:rPr>
                <w:noProof/>
                <w:webHidden/>
              </w:rPr>
              <w:fldChar w:fldCharType="end"/>
            </w:r>
          </w:hyperlink>
        </w:p>
        <w:p w14:paraId="4DF363E4" w14:textId="7F5A49B4" w:rsidR="007D008E" w:rsidRDefault="00203885">
          <w:pPr>
            <w:pStyle w:val="TOC3"/>
            <w:tabs>
              <w:tab w:val="right" w:leader="dot" w:pos="9350"/>
            </w:tabs>
            <w:rPr>
              <w:rFonts w:eastAsiaTheme="minorEastAsia"/>
              <w:noProof/>
            </w:rPr>
          </w:pPr>
          <w:hyperlink w:anchor="_Toc43460331" w:history="1">
            <w:r w:rsidR="007D008E" w:rsidRPr="00E840FB">
              <w:rPr>
                <w:rStyle w:val="Hyperlink"/>
                <w:noProof/>
              </w:rPr>
              <w:t>During the Conference</w:t>
            </w:r>
            <w:r w:rsidR="007D008E">
              <w:rPr>
                <w:noProof/>
                <w:webHidden/>
              </w:rPr>
              <w:tab/>
            </w:r>
            <w:r w:rsidR="007D008E">
              <w:rPr>
                <w:noProof/>
                <w:webHidden/>
              </w:rPr>
              <w:fldChar w:fldCharType="begin"/>
            </w:r>
            <w:r w:rsidR="007D008E">
              <w:rPr>
                <w:noProof/>
                <w:webHidden/>
              </w:rPr>
              <w:instrText xml:space="preserve"> PAGEREF _Toc43460331 \h </w:instrText>
            </w:r>
            <w:r w:rsidR="007D008E">
              <w:rPr>
                <w:noProof/>
                <w:webHidden/>
              </w:rPr>
            </w:r>
            <w:r w:rsidR="007D008E">
              <w:rPr>
                <w:noProof/>
                <w:webHidden/>
              </w:rPr>
              <w:fldChar w:fldCharType="separate"/>
            </w:r>
            <w:r w:rsidR="00811842">
              <w:rPr>
                <w:noProof/>
                <w:webHidden/>
              </w:rPr>
              <w:t>2</w:t>
            </w:r>
            <w:r w:rsidR="007D008E">
              <w:rPr>
                <w:noProof/>
                <w:webHidden/>
              </w:rPr>
              <w:fldChar w:fldCharType="end"/>
            </w:r>
          </w:hyperlink>
        </w:p>
        <w:p w14:paraId="0D4C08C8" w14:textId="0475BE3F" w:rsidR="007D008E" w:rsidRDefault="00203885">
          <w:pPr>
            <w:pStyle w:val="TOC3"/>
            <w:tabs>
              <w:tab w:val="right" w:leader="dot" w:pos="9350"/>
            </w:tabs>
            <w:rPr>
              <w:rFonts w:eastAsiaTheme="minorEastAsia"/>
              <w:noProof/>
            </w:rPr>
          </w:pPr>
          <w:hyperlink w:anchor="_Toc43460332" w:history="1">
            <w:r w:rsidR="007D008E" w:rsidRPr="00E840FB">
              <w:rPr>
                <w:rStyle w:val="Hyperlink"/>
                <w:noProof/>
              </w:rPr>
              <w:t>After the Conference</w:t>
            </w:r>
            <w:r w:rsidR="007D008E">
              <w:rPr>
                <w:noProof/>
                <w:webHidden/>
              </w:rPr>
              <w:tab/>
            </w:r>
            <w:r w:rsidR="007D008E">
              <w:rPr>
                <w:noProof/>
                <w:webHidden/>
              </w:rPr>
              <w:fldChar w:fldCharType="begin"/>
            </w:r>
            <w:r w:rsidR="007D008E">
              <w:rPr>
                <w:noProof/>
                <w:webHidden/>
              </w:rPr>
              <w:instrText xml:space="preserve"> PAGEREF _Toc43460332 \h </w:instrText>
            </w:r>
            <w:r w:rsidR="007D008E">
              <w:rPr>
                <w:noProof/>
                <w:webHidden/>
              </w:rPr>
            </w:r>
            <w:r w:rsidR="007D008E">
              <w:rPr>
                <w:noProof/>
                <w:webHidden/>
              </w:rPr>
              <w:fldChar w:fldCharType="separate"/>
            </w:r>
            <w:r w:rsidR="00811842">
              <w:rPr>
                <w:noProof/>
                <w:webHidden/>
              </w:rPr>
              <w:t>2</w:t>
            </w:r>
            <w:r w:rsidR="007D008E">
              <w:rPr>
                <w:noProof/>
                <w:webHidden/>
              </w:rPr>
              <w:fldChar w:fldCharType="end"/>
            </w:r>
          </w:hyperlink>
        </w:p>
        <w:p w14:paraId="38F9AA29" w14:textId="6DCE0595" w:rsidR="007D008E" w:rsidRDefault="00203885">
          <w:pPr>
            <w:pStyle w:val="TOC2"/>
            <w:tabs>
              <w:tab w:val="right" w:leader="dot" w:pos="9350"/>
            </w:tabs>
            <w:rPr>
              <w:rFonts w:eastAsiaTheme="minorEastAsia"/>
              <w:noProof/>
            </w:rPr>
          </w:pPr>
          <w:hyperlink w:anchor="_Toc43460333" w:history="1">
            <w:r w:rsidR="007D008E" w:rsidRPr="00E840FB">
              <w:rPr>
                <w:rStyle w:val="Hyperlink"/>
                <w:noProof/>
              </w:rPr>
              <w:t>Technology Guidelines</w:t>
            </w:r>
            <w:r w:rsidR="007D008E">
              <w:rPr>
                <w:noProof/>
                <w:webHidden/>
              </w:rPr>
              <w:tab/>
            </w:r>
            <w:r w:rsidR="007D008E">
              <w:rPr>
                <w:noProof/>
                <w:webHidden/>
              </w:rPr>
              <w:fldChar w:fldCharType="begin"/>
            </w:r>
            <w:r w:rsidR="007D008E">
              <w:rPr>
                <w:noProof/>
                <w:webHidden/>
              </w:rPr>
              <w:instrText xml:space="preserve"> PAGEREF _Toc43460333 \h </w:instrText>
            </w:r>
            <w:r w:rsidR="007D008E">
              <w:rPr>
                <w:noProof/>
                <w:webHidden/>
              </w:rPr>
            </w:r>
            <w:r w:rsidR="007D008E">
              <w:rPr>
                <w:noProof/>
                <w:webHidden/>
              </w:rPr>
              <w:fldChar w:fldCharType="separate"/>
            </w:r>
            <w:r w:rsidR="00811842">
              <w:rPr>
                <w:noProof/>
                <w:webHidden/>
              </w:rPr>
              <w:t>3</w:t>
            </w:r>
            <w:r w:rsidR="007D008E">
              <w:rPr>
                <w:noProof/>
                <w:webHidden/>
              </w:rPr>
              <w:fldChar w:fldCharType="end"/>
            </w:r>
          </w:hyperlink>
        </w:p>
        <w:p w14:paraId="5D01C800" w14:textId="3C1A1642" w:rsidR="007D008E" w:rsidRDefault="00203885">
          <w:pPr>
            <w:pStyle w:val="TOC3"/>
            <w:tabs>
              <w:tab w:val="right" w:leader="dot" w:pos="9350"/>
            </w:tabs>
            <w:rPr>
              <w:rFonts w:eastAsiaTheme="minorEastAsia"/>
              <w:noProof/>
            </w:rPr>
          </w:pPr>
          <w:hyperlink w:anchor="_Toc43460334" w:history="1">
            <w:r w:rsidR="007D008E" w:rsidRPr="00E840FB">
              <w:rPr>
                <w:rStyle w:val="Hyperlink"/>
                <w:noProof/>
              </w:rPr>
              <w:t>Equipment</w:t>
            </w:r>
            <w:r w:rsidR="007D008E">
              <w:rPr>
                <w:noProof/>
                <w:webHidden/>
              </w:rPr>
              <w:tab/>
            </w:r>
            <w:r w:rsidR="007D008E">
              <w:rPr>
                <w:noProof/>
                <w:webHidden/>
              </w:rPr>
              <w:fldChar w:fldCharType="begin"/>
            </w:r>
            <w:r w:rsidR="007D008E">
              <w:rPr>
                <w:noProof/>
                <w:webHidden/>
              </w:rPr>
              <w:instrText xml:space="preserve"> PAGEREF _Toc43460334 \h </w:instrText>
            </w:r>
            <w:r w:rsidR="007D008E">
              <w:rPr>
                <w:noProof/>
                <w:webHidden/>
              </w:rPr>
            </w:r>
            <w:r w:rsidR="007D008E">
              <w:rPr>
                <w:noProof/>
                <w:webHidden/>
              </w:rPr>
              <w:fldChar w:fldCharType="separate"/>
            </w:r>
            <w:r w:rsidR="00811842">
              <w:rPr>
                <w:noProof/>
                <w:webHidden/>
              </w:rPr>
              <w:t>3</w:t>
            </w:r>
            <w:r w:rsidR="007D008E">
              <w:rPr>
                <w:noProof/>
                <w:webHidden/>
              </w:rPr>
              <w:fldChar w:fldCharType="end"/>
            </w:r>
          </w:hyperlink>
        </w:p>
        <w:p w14:paraId="2862916D" w14:textId="2BEBD87E" w:rsidR="007D008E" w:rsidRDefault="00203885">
          <w:pPr>
            <w:pStyle w:val="TOC3"/>
            <w:tabs>
              <w:tab w:val="right" w:leader="dot" w:pos="9350"/>
            </w:tabs>
            <w:rPr>
              <w:rFonts w:eastAsiaTheme="minorEastAsia"/>
              <w:noProof/>
            </w:rPr>
          </w:pPr>
          <w:hyperlink w:anchor="_Toc43460335" w:history="1">
            <w:r w:rsidR="007D008E" w:rsidRPr="00E840FB">
              <w:rPr>
                <w:rStyle w:val="Hyperlink"/>
                <w:noProof/>
              </w:rPr>
              <w:t>Internet Connection</w:t>
            </w:r>
            <w:r w:rsidR="007D008E">
              <w:rPr>
                <w:noProof/>
                <w:webHidden/>
              </w:rPr>
              <w:tab/>
            </w:r>
            <w:r w:rsidR="007D008E">
              <w:rPr>
                <w:noProof/>
                <w:webHidden/>
              </w:rPr>
              <w:fldChar w:fldCharType="begin"/>
            </w:r>
            <w:r w:rsidR="007D008E">
              <w:rPr>
                <w:noProof/>
                <w:webHidden/>
              </w:rPr>
              <w:instrText xml:space="preserve"> PAGEREF _Toc43460335 \h </w:instrText>
            </w:r>
            <w:r w:rsidR="007D008E">
              <w:rPr>
                <w:noProof/>
                <w:webHidden/>
              </w:rPr>
            </w:r>
            <w:r w:rsidR="007D008E">
              <w:rPr>
                <w:noProof/>
                <w:webHidden/>
              </w:rPr>
              <w:fldChar w:fldCharType="separate"/>
            </w:r>
            <w:r w:rsidR="00811842">
              <w:rPr>
                <w:noProof/>
                <w:webHidden/>
              </w:rPr>
              <w:t>3</w:t>
            </w:r>
            <w:r w:rsidR="007D008E">
              <w:rPr>
                <w:noProof/>
                <w:webHidden/>
              </w:rPr>
              <w:fldChar w:fldCharType="end"/>
            </w:r>
          </w:hyperlink>
        </w:p>
        <w:p w14:paraId="6871CBE0" w14:textId="6AFB6345" w:rsidR="007D008E" w:rsidRDefault="00203885">
          <w:pPr>
            <w:pStyle w:val="TOC3"/>
            <w:tabs>
              <w:tab w:val="right" w:leader="dot" w:pos="9350"/>
            </w:tabs>
            <w:rPr>
              <w:rFonts w:eastAsiaTheme="minorEastAsia"/>
              <w:noProof/>
            </w:rPr>
          </w:pPr>
          <w:hyperlink w:anchor="_Toc43460336" w:history="1">
            <w:r w:rsidR="007D008E" w:rsidRPr="00E840FB">
              <w:rPr>
                <w:rStyle w:val="Hyperlink"/>
                <w:noProof/>
              </w:rPr>
              <w:t>Zoom Backgrounds</w:t>
            </w:r>
            <w:r w:rsidR="007D008E">
              <w:rPr>
                <w:noProof/>
                <w:webHidden/>
              </w:rPr>
              <w:tab/>
            </w:r>
            <w:r w:rsidR="007D008E">
              <w:rPr>
                <w:noProof/>
                <w:webHidden/>
              </w:rPr>
              <w:fldChar w:fldCharType="begin"/>
            </w:r>
            <w:r w:rsidR="007D008E">
              <w:rPr>
                <w:noProof/>
                <w:webHidden/>
              </w:rPr>
              <w:instrText xml:space="preserve"> PAGEREF _Toc43460336 \h </w:instrText>
            </w:r>
            <w:r w:rsidR="007D008E">
              <w:rPr>
                <w:noProof/>
                <w:webHidden/>
              </w:rPr>
            </w:r>
            <w:r w:rsidR="007D008E">
              <w:rPr>
                <w:noProof/>
                <w:webHidden/>
              </w:rPr>
              <w:fldChar w:fldCharType="separate"/>
            </w:r>
            <w:r w:rsidR="00811842">
              <w:rPr>
                <w:noProof/>
                <w:webHidden/>
              </w:rPr>
              <w:t>3</w:t>
            </w:r>
            <w:r w:rsidR="007D008E">
              <w:rPr>
                <w:noProof/>
                <w:webHidden/>
              </w:rPr>
              <w:fldChar w:fldCharType="end"/>
            </w:r>
          </w:hyperlink>
        </w:p>
        <w:p w14:paraId="70A742F0" w14:textId="7CE8F900" w:rsidR="007D008E" w:rsidRDefault="00203885">
          <w:pPr>
            <w:pStyle w:val="TOC1"/>
            <w:rPr>
              <w:rFonts w:eastAsiaTheme="minorEastAsia"/>
              <w:b w:val="0"/>
            </w:rPr>
          </w:pPr>
          <w:hyperlink w:anchor="_Toc43460337" w:history="1">
            <w:r w:rsidR="007D008E">
              <w:rPr>
                <w:rStyle w:val="Hyperlink"/>
              </w:rPr>
              <w:t>Especially for O</w:t>
            </w:r>
            <w:r w:rsidR="007D008E" w:rsidRPr="00E840FB">
              <w:rPr>
                <w:rStyle w:val="Hyperlink"/>
              </w:rPr>
              <w:t>ur Speakers</w:t>
            </w:r>
            <w:r w:rsidR="007D008E">
              <w:rPr>
                <w:webHidden/>
              </w:rPr>
              <w:tab/>
            </w:r>
            <w:r w:rsidR="007D008E">
              <w:rPr>
                <w:webHidden/>
              </w:rPr>
              <w:fldChar w:fldCharType="begin"/>
            </w:r>
            <w:r w:rsidR="007D008E">
              <w:rPr>
                <w:webHidden/>
              </w:rPr>
              <w:instrText xml:space="preserve"> PAGEREF _Toc43460337 \h </w:instrText>
            </w:r>
            <w:r w:rsidR="007D008E">
              <w:rPr>
                <w:webHidden/>
              </w:rPr>
            </w:r>
            <w:r w:rsidR="007D008E">
              <w:rPr>
                <w:webHidden/>
              </w:rPr>
              <w:fldChar w:fldCharType="separate"/>
            </w:r>
            <w:r w:rsidR="00811842">
              <w:rPr>
                <w:webHidden/>
              </w:rPr>
              <w:t>3</w:t>
            </w:r>
            <w:r w:rsidR="007D008E">
              <w:rPr>
                <w:webHidden/>
              </w:rPr>
              <w:fldChar w:fldCharType="end"/>
            </w:r>
          </w:hyperlink>
        </w:p>
        <w:p w14:paraId="5BBFE6F9" w14:textId="6174FDDC" w:rsidR="007D008E" w:rsidRDefault="00203885">
          <w:pPr>
            <w:pStyle w:val="TOC2"/>
            <w:tabs>
              <w:tab w:val="right" w:leader="dot" w:pos="9350"/>
            </w:tabs>
            <w:rPr>
              <w:rFonts w:eastAsiaTheme="minorEastAsia"/>
              <w:noProof/>
            </w:rPr>
          </w:pPr>
          <w:hyperlink w:anchor="_Toc43460338" w:history="1">
            <w:r w:rsidR="007D008E" w:rsidRPr="00E840FB">
              <w:rPr>
                <w:rStyle w:val="Hyperlink"/>
                <w:noProof/>
              </w:rPr>
              <w:t>Preparations before the Virtual Conference</w:t>
            </w:r>
            <w:r w:rsidR="007D008E">
              <w:rPr>
                <w:noProof/>
                <w:webHidden/>
              </w:rPr>
              <w:tab/>
            </w:r>
            <w:r w:rsidR="007D008E">
              <w:rPr>
                <w:noProof/>
                <w:webHidden/>
              </w:rPr>
              <w:fldChar w:fldCharType="begin"/>
            </w:r>
            <w:r w:rsidR="007D008E">
              <w:rPr>
                <w:noProof/>
                <w:webHidden/>
              </w:rPr>
              <w:instrText xml:space="preserve"> PAGEREF _Toc43460338 \h </w:instrText>
            </w:r>
            <w:r w:rsidR="007D008E">
              <w:rPr>
                <w:noProof/>
                <w:webHidden/>
              </w:rPr>
            </w:r>
            <w:r w:rsidR="007D008E">
              <w:rPr>
                <w:noProof/>
                <w:webHidden/>
              </w:rPr>
              <w:fldChar w:fldCharType="separate"/>
            </w:r>
            <w:r w:rsidR="00811842">
              <w:rPr>
                <w:noProof/>
                <w:webHidden/>
              </w:rPr>
              <w:t>3</w:t>
            </w:r>
            <w:r w:rsidR="007D008E">
              <w:rPr>
                <w:noProof/>
                <w:webHidden/>
              </w:rPr>
              <w:fldChar w:fldCharType="end"/>
            </w:r>
          </w:hyperlink>
        </w:p>
        <w:p w14:paraId="6C0CCCF9" w14:textId="72EDC92B" w:rsidR="007D008E" w:rsidRDefault="00203885">
          <w:pPr>
            <w:pStyle w:val="TOC3"/>
            <w:tabs>
              <w:tab w:val="right" w:leader="dot" w:pos="9350"/>
            </w:tabs>
            <w:rPr>
              <w:rFonts w:eastAsiaTheme="minorEastAsia"/>
              <w:noProof/>
            </w:rPr>
          </w:pPr>
          <w:hyperlink w:anchor="_Toc43460339" w:history="1">
            <w:r w:rsidR="007D008E" w:rsidRPr="00E840FB">
              <w:rPr>
                <w:rStyle w:val="Hyperlink"/>
                <w:noProof/>
              </w:rPr>
              <w:t>Prepare your Voice</w:t>
            </w:r>
            <w:r w:rsidR="007D008E">
              <w:rPr>
                <w:noProof/>
                <w:webHidden/>
              </w:rPr>
              <w:tab/>
            </w:r>
            <w:r w:rsidR="007D008E">
              <w:rPr>
                <w:noProof/>
                <w:webHidden/>
              </w:rPr>
              <w:fldChar w:fldCharType="begin"/>
            </w:r>
            <w:r w:rsidR="007D008E">
              <w:rPr>
                <w:noProof/>
                <w:webHidden/>
              </w:rPr>
              <w:instrText xml:space="preserve"> PAGEREF _Toc43460339 \h </w:instrText>
            </w:r>
            <w:r w:rsidR="007D008E">
              <w:rPr>
                <w:noProof/>
                <w:webHidden/>
              </w:rPr>
            </w:r>
            <w:r w:rsidR="007D008E">
              <w:rPr>
                <w:noProof/>
                <w:webHidden/>
              </w:rPr>
              <w:fldChar w:fldCharType="separate"/>
            </w:r>
            <w:r w:rsidR="00811842">
              <w:rPr>
                <w:noProof/>
                <w:webHidden/>
              </w:rPr>
              <w:t>3</w:t>
            </w:r>
            <w:r w:rsidR="007D008E">
              <w:rPr>
                <w:noProof/>
                <w:webHidden/>
              </w:rPr>
              <w:fldChar w:fldCharType="end"/>
            </w:r>
          </w:hyperlink>
        </w:p>
        <w:p w14:paraId="42206996" w14:textId="11519A0F" w:rsidR="007D008E" w:rsidRDefault="00203885">
          <w:pPr>
            <w:pStyle w:val="TOC3"/>
            <w:tabs>
              <w:tab w:val="right" w:leader="dot" w:pos="9350"/>
            </w:tabs>
            <w:rPr>
              <w:rFonts w:eastAsiaTheme="minorEastAsia"/>
              <w:noProof/>
            </w:rPr>
          </w:pPr>
          <w:hyperlink w:anchor="_Toc43460340" w:history="1">
            <w:r w:rsidR="007D008E" w:rsidRPr="00E840FB">
              <w:rPr>
                <w:rStyle w:val="Hyperlink"/>
                <w:noProof/>
              </w:rPr>
              <w:t>Prepare your Space</w:t>
            </w:r>
            <w:r w:rsidR="007D008E">
              <w:rPr>
                <w:noProof/>
                <w:webHidden/>
              </w:rPr>
              <w:tab/>
            </w:r>
            <w:r w:rsidR="007D008E">
              <w:rPr>
                <w:noProof/>
                <w:webHidden/>
              </w:rPr>
              <w:fldChar w:fldCharType="begin"/>
            </w:r>
            <w:r w:rsidR="007D008E">
              <w:rPr>
                <w:noProof/>
                <w:webHidden/>
              </w:rPr>
              <w:instrText xml:space="preserve"> PAGEREF _Toc43460340 \h </w:instrText>
            </w:r>
            <w:r w:rsidR="007D008E">
              <w:rPr>
                <w:noProof/>
                <w:webHidden/>
              </w:rPr>
            </w:r>
            <w:r w:rsidR="007D008E">
              <w:rPr>
                <w:noProof/>
                <w:webHidden/>
              </w:rPr>
              <w:fldChar w:fldCharType="separate"/>
            </w:r>
            <w:r w:rsidR="00811842">
              <w:rPr>
                <w:noProof/>
                <w:webHidden/>
              </w:rPr>
              <w:t>3</w:t>
            </w:r>
            <w:r w:rsidR="007D008E">
              <w:rPr>
                <w:noProof/>
                <w:webHidden/>
              </w:rPr>
              <w:fldChar w:fldCharType="end"/>
            </w:r>
          </w:hyperlink>
        </w:p>
        <w:p w14:paraId="707F8684" w14:textId="687BA52B" w:rsidR="007D008E" w:rsidRDefault="00203885">
          <w:pPr>
            <w:pStyle w:val="TOC3"/>
            <w:tabs>
              <w:tab w:val="right" w:leader="dot" w:pos="9350"/>
            </w:tabs>
            <w:rPr>
              <w:rFonts w:eastAsiaTheme="minorEastAsia"/>
              <w:noProof/>
            </w:rPr>
          </w:pPr>
          <w:hyperlink w:anchor="_Toc43460341" w:history="1">
            <w:r w:rsidR="007D008E" w:rsidRPr="00E840FB">
              <w:rPr>
                <w:rStyle w:val="Hyperlink"/>
                <w:noProof/>
              </w:rPr>
              <w:t>Practice before going Live</w:t>
            </w:r>
            <w:r w:rsidR="007D008E">
              <w:rPr>
                <w:noProof/>
                <w:webHidden/>
              </w:rPr>
              <w:tab/>
            </w:r>
            <w:r w:rsidR="007D008E">
              <w:rPr>
                <w:noProof/>
                <w:webHidden/>
              </w:rPr>
              <w:fldChar w:fldCharType="begin"/>
            </w:r>
            <w:r w:rsidR="007D008E">
              <w:rPr>
                <w:noProof/>
                <w:webHidden/>
              </w:rPr>
              <w:instrText xml:space="preserve"> PAGEREF _Toc43460341 \h </w:instrText>
            </w:r>
            <w:r w:rsidR="007D008E">
              <w:rPr>
                <w:noProof/>
                <w:webHidden/>
              </w:rPr>
            </w:r>
            <w:r w:rsidR="007D008E">
              <w:rPr>
                <w:noProof/>
                <w:webHidden/>
              </w:rPr>
              <w:fldChar w:fldCharType="separate"/>
            </w:r>
            <w:r w:rsidR="00811842">
              <w:rPr>
                <w:noProof/>
                <w:webHidden/>
              </w:rPr>
              <w:t>4</w:t>
            </w:r>
            <w:r w:rsidR="007D008E">
              <w:rPr>
                <w:noProof/>
                <w:webHidden/>
              </w:rPr>
              <w:fldChar w:fldCharType="end"/>
            </w:r>
          </w:hyperlink>
        </w:p>
        <w:p w14:paraId="67586CCA" w14:textId="3E899C9E" w:rsidR="007D008E" w:rsidRDefault="00203885">
          <w:pPr>
            <w:pStyle w:val="TOC2"/>
            <w:tabs>
              <w:tab w:val="right" w:leader="dot" w:pos="9350"/>
            </w:tabs>
            <w:rPr>
              <w:rFonts w:eastAsiaTheme="minorEastAsia"/>
              <w:noProof/>
            </w:rPr>
          </w:pPr>
          <w:hyperlink w:anchor="_Toc43460342" w:history="1">
            <w:r w:rsidR="007D008E" w:rsidRPr="00E840FB">
              <w:rPr>
                <w:rStyle w:val="Hyperlink"/>
                <w:noProof/>
              </w:rPr>
              <w:t>Presentation Guidelines</w:t>
            </w:r>
            <w:r w:rsidR="007D008E">
              <w:rPr>
                <w:noProof/>
                <w:webHidden/>
              </w:rPr>
              <w:tab/>
            </w:r>
            <w:r w:rsidR="007D008E">
              <w:rPr>
                <w:noProof/>
                <w:webHidden/>
              </w:rPr>
              <w:fldChar w:fldCharType="begin"/>
            </w:r>
            <w:r w:rsidR="007D008E">
              <w:rPr>
                <w:noProof/>
                <w:webHidden/>
              </w:rPr>
              <w:instrText xml:space="preserve"> PAGEREF _Toc43460342 \h </w:instrText>
            </w:r>
            <w:r w:rsidR="007D008E">
              <w:rPr>
                <w:noProof/>
                <w:webHidden/>
              </w:rPr>
            </w:r>
            <w:r w:rsidR="007D008E">
              <w:rPr>
                <w:noProof/>
                <w:webHidden/>
              </w:rPr>
              <w:fldChar w:fldCharType="separate"/>
            </w:r>
            <w:r w:rsidR="00811842">
              <w:rPr>
                <w:noProof/>
                <w:webHidden/>
              </w:rPr>
              <w:t>4</w:t>
            </w:r>
            <w:r w:rsidR="007D008E">
              <w:rPr>
                <w:noProof/>
                <w:webHidden/>
              </w:rPr>
              <w:fldChar w:fldCharType="end"/>
            </w:r>
          </w:hyperlink>
        </w:p>
        <w:p w14:paraId="46525E85" w14:textId="7643E35E" w:rsidR="007D008E" w:rsidRDefault="00203885">
          <w:pPr>
            <w:pStyle w:val="TOC3"/>
            <w:tabs>
              <w:tab w:val="right" w:leader="dot" w:pos="9350"/>
            </w:tabs>
            <w:rPr>
              <w:rFonts w:eastAsiaTheme="minorEastAsia"/>
              <w:noProof/>
            </w:rPr>
          </w:pPr>
          <w:hyperlink w:anchor="_Toc43460343" w:history="1">
            <w:r w:rsidR="007D008E" w:rsidRPr="00E840FB">
              <w:rPr>
                <w:rStyle w:val="Hyperlink"/>
                <w:noProof/>
              </w:rPr>
              <w:t>PowerPoint Presentations</w:t>
            </w:r>
            <w:r w:rsidR="007D008E">
              <w:rPr>
                <w:noProof/>
                <w:webHidden/>
              </w:rPr>
              <w:tab/>
            </w:r>
            <w:r w:rsidR="007D008E">
              <w:rPr>
                <w:noProof/>
                <w:webHidden/>
              </w:rPr>
              <w:fldChar w:fldCharType="begin"/>
            </w:r>
            <w:r w:rsidR="007D008E">
              <w:rPr>
                <w:noProof/>
                <w:webHidden/>
              </w:rPr>
              <w:instrText xml:space="preserve"> PAGEREF _Toc43460343 \h </w:instrText>
            </w:r>
            <w:r w:rsidR="007D008E">
              <w:rPr>
                <w:noProof/>
                <w:webHidden/>
              </w:rPr>
            </w:r>
            <w:r w:rsidR="007D008E">
              <w:rPr>
                <w:noProof/>
                <w:webHidden/>
              </w:rPr>
              <w:fldChar w:fldCharType="separate"/>
            </w:r>
            <w:r w:rsidR="00811842">
              <w:rPr>
                <w:noProof/>
                <w:webHidden/>
              </w:rPr>
              <w:t>4</w:t>
            </w:r>
            <w:r w:rsidR="007D008E">
              <w:rPr>
                <w:noProof/>
                <w:webHidden/>
              </w:rPr>
              <w:fldChar w:fldCharType="end"/>
            </w:r>
          </w:hyperlink>
        </w:p>
        <w:p w14:paraId="6100E5B0" w14:textId="50198771" w:rsidR="007D008E" w:rsidRDefault="00203885">
          <w:pPr>
            <w:pStyle w:val="TOC3"/>
            <w:tabs>
              <w:tab w:val="right" w:leader="dot" w:pos="9350"/>
            </w:tabs>
            <w:rPr>
              <w:rFonts w:eastAsiaTheme="minorEastAsia"/>
              <w:noProof/>
            </w:rPr>
          </w:pPr>
          <w:hyperlink w:anchor="_Toc43460344" w:history="1">
            <w:r w:rsidR="007D008E" w:rsidRPr="00E840FB">
              <w:rPr>
                <w:rStyle w:val="Hyperlink"/>
                <w:noProof/>
              </w:rPr>
              <w:t>Zoom</w:t>
            </w:r>
            <w:r w:rsidR="007D008E">
              <w:rPr>
                <w:noProof/>
                <w:webHidden/>
              </w:rPr>
              <w:tab/>
            </w:r>
            <w:r w:rsidR="007D008E">
              <w:rPr>
                <w:noProof/>
                <w:webHidden/>
              </w:rPr>
              <w:fldChar w:fldCharType="begin"/>
            </w:r>
            <w:r w:rsidR="007D008E">
              <w:rPr>
                <w:noProof/>
                <w:webHidden/>
              </w:rPr>
              <w:instrText xml:space="preserve"> PAGEREF _Toc43460344 \h </w:instrText>
            </w:r>
            <w:r w:rsidR="007D008E">
              <w:rPr>
                <w:noProof/>
                <w:webHidden/>
              </w:rPr>
            </w:r>
            <w:r w:rsidR="007D008E">
              <w:rPr>
                <w:noProof/>
                <w:webHidden/>
              </w:rPr>
              <w:fldChar w:fldCharType="separate"/>
            </w:r>
            <w:r w:rsidR="00811842">
              <w:rPr>
                <w:noProof/>
                <w:webHidden/>
              </w:rPr>
              <w:t>4</w:t>
            </w:r>
            <w:r w:rsidR="007D008E">
              <w:rPr>
                <w:noProof/>
                <w:webHidden/>
              </w:rPr>
              <w:fldChar w:fldCharType="end"/>
            </w:r>
          </w:hyperlink>
        </w:p>
        <w:p w14:paraId="13628BAD" w14:textId="5CF2A29D" w:rsidR="00A3613D" w:rsidRDefault="00A3613D">
          <w:r>
            <w:rPr>
              <w:b/>
              <w:bCs/>
              <w:noProof/>
            </w:rPr>
            <w:fldChar w:fldCharType="end"/>
          </w:r>
        </w:p>
      </w:sdtContent>
    </w:sdt>
    <w:p w14:paraId="26A56D75" w14:textId="25FC88FC" w:rsidR="00A3613D" w:rsidRPr="00A3613D" w:rsidRDefault="00A3613D" w:rsidP="00A3613D">
      <w:pPr>
        <w:pStyle w:val="Heading1"/>
        <w:rPr>
          <w:b/>
        </w:rPr>
      </w:pPr>
      <w:bookmarkStart w:id="5" w:name="_Toc43460328"/>
      <w:r w:rsidRPr="00A3613D">
        <w:rPr>
          <w:b/>
        </w:rPr>
        <w:lastRenderedPageBreak/>
        <w:t>For All of Our Attendees</w:t>
      </w:r>
      <w:bookmarkEnd w:id="5"/>
    </w:p>
    <w:p w14:paraId="41DD89BB" w14:textId="77777777" w:rsidR="00A3613D" w:rsidRDefault="00A3613D" w:rsidP="00E575DF">
      <w:pPr>
        <w:pStyle w:val="Heading2"/>
      </w:pPr>
      <w:bookmarkStart w:id="6" w:name="_Toc43460329"/>
      <w:r>
        <w:t>Networking Guidelines</w:t>
      </w:r>
      <w:bookmarkEnd w:id="6"/>
    </w:p>
    <w:p w14:paraId="6AF99E2D" w14:textId="77777777" w:rsidR="00986FE7" w:rsidRPr="009E7A13" w:rsidRDefault="00986FE7" w:rsidP="00A3613D">
      <w:pPr>
        <w:pStyle w:val="Heading3"/>
      </w:pPr>
      <w:bookmarkStart w:id="7" w:name="_Toc43460330"/>
      <w:r w:rsidRPr="20F21621">
        <w:t>Pre-Conference Objectives</w:t>
      </w:r>
      <w:bookmarkEnd w:id="4"/>
      <w:bookmarkEnd w:id="7"/>
    </w:p>
    <w:p w14:paraId="05361CFC" w14:textId="348499B1" w:rsidR="001C676A" w:rsidRDefault="0060076D" w:rsidP="00986FE7">
      <w:pPr>
        <w:jc w:val="both"/>
        <w:rPr>
          <w:rFonts w:ascii="Calibri" w:eastAsia="Calibri" w:hAnsi="Calibri" w:cs="Calibri"/>
        </w:rPr>
      </w:pPr>
      <w:r>
        <w:rPr>
          <w:rFonts w:ascii="Calibri" w:eastAsia="Calibri" w:hAnsi="Calibri" w:cs="Calibri"/>
        </w:rPr>
        <w:t>Before the c</w:t>
      </w:r>
      <w:r w:rsidR="00D219A0">
        <w:rPr>
          <w:rFonts w:ascii="Calibri" w:eastAsia="Calibri" w:hAnsi="Calibri" w:cs="Calibri"/>
        </w:rPr>
        <w:t>onference, d</w:t>
      </w:r>
      <w:r w:rsidR="00986FE7" w:rsidRPr="20F21621">
        <w:rPr>
          <w:rFonts w:ascii="Calibri" w:eastAsia="Calibri" w:hAnsi="Calibri" w:cs="Calibri"/>
        </w:rPr>
        <w:t>istinguish what sessions you want to engage with, speakers you want to be present for</w:t>
      </w:r>
      <w:r>
        <w:rPr>
          <w:rFonts w:ascii="Calibri" w:eastAsia="Calibri" w:hAnsi="Calibri" w:cs="Calibri"/>
        </w:rPr>
        <w:t>,</w:t>
      </w:r>
      <w:r w:rsidR="00986FE7" w:rsidRPr="20F21621">
        <w:rPr>
          <w:rFonts w:ascii="Calibri" w:eastAsia="Calibri" w:hAnsi="Calibri" w:cs="Calibri"/>
        </w:rPr>
        <w:t xml:space="preserve"> and networking </w:t>
      </w:r>
      <w:r w:rsidR="00D219A0">
        <w:rPr>
          <w:rFonts w:ascii="Calibri" w:eastAsia="Calibri" w:hAnsi="Calibri" w:cs="Calibri"/>
        </w:rPr>
        <w:t>opportunities</w:t>
      </w:r>
      <w:r w:rsidR="00986FE7" w:rsidRPr="20F21621">
        <w:rPr>
          <w:rFonts w:ascii="Calibri" w:eastAsia="Calibri" w:hAnsi="Calibri" w:cs="Calibri"/>
        </w:rPr>
        <w:t xml:space="preserve"> </w:t>
      </w:r>
      <w:r w:rsidR="00986FE7">
        <w:rPr>
          <w:rFonts w:ascii="Calibri" w:eastAsia="Calibri" w:hAnsi="Calibri" w:cs="Calibri"/>
        </w:rPr>
        <w:t xml:space="preserve">you want to </w:t>
      </w:r>
      <w:r w:rsidR="001C676A">
        <w:rPr>
          <w:rFonts w:ascii="Calibri" w:eastAsia="Calibri" w:hAnsi="Calibri" w:cs="Calibri"/>
        </w:rPr>
        <w:t>attend</w:t>
      </w:r>
      <w:r w:rsidR="00986FE7" w:rsidRPr="20F21621">
        <w:rPr>
          <w:rFonts w:ascii="Calibri" w:eastAsia="Calibri" w:hAnsi="Calibri" w:cs="Calibri"/>
        </w:rPr>
        <w:t xml:space="preserve">. Answer the question: </w:t>
      </w:r>
      <w:r w:rsidR="00986FE7" w:rsidRPr="00D219A0">
        <w:rPr>
          <w:rFonts w:ascii="Calibri" w:eastAsia="Calibri" w:hAnsi="Calibri" w:cs="Calibri"/>
          <w:i/>
        </w:rPr>
        <w:t xml:space="preserve">What am I trying to gain from this conference? </w:t>
      </w:r>
    </w:p>
    <w:p w14:paraId="0802B41C" w14:textId="77777777" w:rsidR="00986FE7" w:rsidRDefault="00986FE7" w:rsidP="00986FE7">
      <w:pPr>
        <w:jc w:val="both"/>
        <w:rPr>
          <w:rFonts w:ascii="Calibri" w:eastAsia="Calibri" w:hAnsi="Calibri" w:cs="Calibri"/>
        </w:rPr>
      </w:pPr>
      <w:r w:rsidRPr="20F21621">
        <w:rPr>
          <w:rFonts w:ascii="Calibri" w:eastAsia="Calibri" w:hAnsi="Calibri" w:cs="Calibri"/>
        </w:rPr>
        <w:t>Make sure you test your gear (your microphone, camera, lighting</w:t>
      </w:r>
      <w:r w:rsidR="00A3613D">
        <w:rPr>
          <w:rFonts w:ascii="Calibri" w:eastAsia="Calibri" w:hAnsi="Calibri" w:cs="Calibri"/>
        </w:rPr>
        <w:t>,</w:t>
      </w:r>
      <w:r w:rsidR="001C676A">
        <w:rPr>
          <w:rFonts w:ascii="Calibri" w:eastAsia="Calibri" w:hAnsi="Calibri" w:cs="Calibri"/>
        </w:rPr>
        <w:t xml:space="preserve"> and Wi</w:t>
      </w:r>
      <w:r w:rsidR="00A3613D">
        <w:rPr>
          <w:rFonts w:ascii="Calibri" w:eastAsia="Calibri" w:hAnsi="Calibri" w:cs="Calibri"/>
        </w:rPr>
        <w:t>-</w:t>
      </w:r>
      <w:r w:rsidR="001C676A">
        <w:rPr>
          <w:rFonts w:ascii="Calibri" w:eastAsia="Calibri" w:hAnsi="Calibri" w:cs="Calibri"/>
        </w:rPr>
        <w:t>Fi</w:t>
      </w:r>
      <w:r w:rsidRPr="20F21621">
        <w:rPr>
          <w:rFonts w:ascii="Calibri" w:eastAsia="Calibri" w:hAnsi="Calibri" w:cs="Calibri"/>
        </w:rPr>
        <w:t>) and let your family &amp; friends know when you will need to interact with the conference</w:t>
      </w:r>
      <w:r w:rsidR="00A3613D">
        <w:rPr>
          <w:rFonts w:ascii="Calibri" w:eastAsia="Calibri" w:hAnsi="Calibri" w:cs="Calibri"/>
        </w:rPr>
        <w:t>,</w:t>
      </w:r>
      <w:r w:rsidRPr="20F21621">
        <w:rPr>
          <w:rFonts w:ascii="Calibri" w:eastAsia="Calibri" w:hAnsi="Calibri" w:cs="Calibri"/>
        </w:rPr>
        <w:t xml:space="preserve"> so you have no interferences.</w:t>
      </w:r>
      <w:r>
        <w:rPr>
          <w:rFonts w:ascii="Calibri" w:eastAsia="Calibri" w:hAnsi="Calibri" w:cs="Calibri"/>
        </w:rPr>
        <w:t xml:space="preserve"> But </w:t>
      </w:r>
      <w:proofErr w:type="gramStart"/>
      <w:r>
        <w:rPr>
          <w:rFonts w:ascii="Calibri" w:eastAsia="Calibri" w:hAnsi="Calibri" w:cs="Calibri"/>
        </w:rPr>
        <w:t>we’ll</w:t>
      </w:r>
      <w:proofErr w:type="gramEnd"/>
      <w:r>
        <w:rPr>
          <w:rFonts w:ascii="Calibri" w:eastAsia="Calibri" w:hAnsi="Calibri" w:cs="Calibri"/>
        </w:rPr>
        <w:t xml:space="preserve"> forgive an occasional visitor!</w:t>
      </w:r>
    </w:p>
    <w:p w14:paraId="6AC4515D" w14:textId="77777777" w:rsidR="00986FE7" w:rsidRPr="009E7A13" w:rsidRDefault="00986FE7" w:rsidP="00A3613D">
      <w:pPr>
        <w:pStyle w:val="Heading4"/>
      </w:pPr>
      <w:r w:rsidRPr="20F21621">
        <w:t>Some Key Tips and Tricks</w:t>
      </w:r>
    </w:p>
    <w:p w14:paraId="23808906" w14:textId="1FD158AA" w:rsidR="00986FE7" w:rsidRPr="00D219A0" w:rsidRDefault="00986FE7" w:rsidP="00D219A0">
      <w:pPr>
        <w:pStyle w:val="ListParagraph"/>
        <w:numPr>
          <w:ilvl w:val="0"/>
          <w:numId w:val="4"/>
        </w:numPr>
        <w:jc w:val="both"/>
        <w:rPr>
          <w:rFonts w:eastAsiaTheme="minorEastAsia"/>
          <w:color w:val="333333"/>
        </w:rPr>
      </w:pPr>
      <w:r w:rsidRPr="20F21621">
        <w:rPr>
          <w:rFonts w:ascii="Calibri" w:eastAsia="Calibri" w:hAnsi="Calibri" w:cs="Calibri"/>
        </w:rPr>
        <w:t>Explore the Conference Website</w:t>
      </w:r>
      <w:r w:rsidR="00D219A0">
        <w:rPr>
          <w:rFonts w:ascii="Calibri" w:eastAsia="Calibri" w:hAnsi="Calibri" w:cs="Calibri"/>
        </w:rPr>
        <w:t>;</w:t>
      </w:r>
      <w:r w:rsidRPr="20F21621">
        <w:rPr>
          <w:rFonts w:ascii="Calibri" w:eastAsia="Calibri" w:hAnsi="Calibri" w:cs="Calibri"/>
        </w:rPr>
        <w:t xml:space="preserve"> find out who is attending the conference</w:t>
      </w:r>
      <w:r w:rsidR="00D219A0">
        <w:rPr>
          <w:rFonts w:ascii="Calibri" w:eastAsia="Calibri" w:hAnsi="Calibri" w:cs="Calibri"/>
        </w:rPr>
        <w:t xml:space="preserve"> and m</w:t>
      </w:r>
      <w:r w:rsidRPr="00D219A0">
        <w:rPr>
          <w:rFonts w:ascii="Calibri" w:eastAsia="Calibri" w:hAnsi="Calibri" w:cs="Calibri"/>
        </w:rPr>
        <w:t>ake a list of people you would like to network with at the conference.</w:t>
      </w:r>
    </w:p>
    <w:p w14:paraId="0244E9C1" w14:textId="77777777" w:rsidR="007F56A8" w:rsidRDefault="007F56A8" w:rsidP="007F56A8">
      <w:pPr>
        <w:pStyle w:val="ListParagraph"/>
        <w:numPr>
          <w:ilvl w:val="0"/>
          <w:numId w:val="4"/>
        </w:numPr>
        <w:jc w:val="both"/>
        <w:rPr>
          <w:color w:val="333333"/>
          <w:sz w:val="24"/>
          <w:szCs w:val="24"/>
        </w:rPr>
      </w:pPr>
      <w:r>
        <w:rPr>
          <w:rFonts w:ascii="Calibri" w:eastAsia="Calibri" w:hAnsi="Calibri" w:cs="Calibri"/>
        </w:rPr>
        <w:t>Update your attendee profile with relevant information for others to see and explore the platform beforehand.</w:t>
      </w:r>
    </w:p>
    <w:p w14:paraId="1515809A" w14:textId="77777777" w:rsidR="00986FE7" w:rsidRDefault="00986FE7" w:rsidP="00986FE7">
      <w:pPr>
        <w:pStyle w:val="ListParagraph"/>
        <w:numPr>
          <w:ilvl w:val="0"/>
          <w:numId w:val="4"/>
        </w:numPr>
        <w:jc w:val="both"/>
        <w:rPr>
          <w:rFonts w:eastAsiaTheme="minorEastAsia"/>
          <w:color w:val="333333"/>
        </w:rPr>
      </w:pPr>
      <w:r w:rsidRPr="20F21621">
        <w:rPr>
          <w:rFonts w:ascii="Calibri" w:eastAsia="Calibri" w:hAnsi="Calibri" w:cs="Calibri"/>
        </w:rPr>
        <w:t xml:space="preserve">Prepare a list of questions in advance that you would like to ask other attendees, wherein you might click a business connection and can meet </w:t>
      </w:r>
      <w:r>
        <w:rPr>
          <w:rFonts w:ascii="Calibri" w:eastAsia="Calibri" w:hAnsi="Calibri" w:cs="Calibri"/>
        </w:rPr>
        <w:t>over [virtual]</w:t>
      </w:r>
      <w:r w:rsidRPr="20F21621">
        <w:rPr>
          <w:rFonts w:ascii="Calibri" w:eastAsia="Calibri" w:hAnsi="Calibri" w:cs="Calibri"/>
        </w:rPr>
        <w:t xml:space="preserve"> coffee post</w:t>
      </w:r>
      <w:r w:rsidR="00A3613D">
        <w:rPr>
          <w:rFonts w:ascii="Calibri" w:eastAsia="Calibri" w:hAnsi="Calibri" w:cs="Calibri"/>
        </w:rPr>
        <w:t>-</w:t>
      </w:r>
      <w:r w:rsidRPr="20F21621">
        <w:rPr>
          <w:rFonts w:ascii="Calibri" w:eastAsia="Calibri" w:hAnsi="Calibri" w:cs="Calibri"/>
        </w:rPr>
        <w:t>conference.</w:t>
      </w:r>
    </w:p>
    <w:p w14:paraId="74F34A1E" w14:textId="77777777" w:rsidR="00986FE7" w:rsidRPr="00334F05" w:rsidRDefault="00986FE7" w:rsidP="00986FE7">
      <w:pPr>
        <w:pStyle w:val="ListParagraph"/>
        <w:numPr>
          <w:ilvl w:val="0"/>
          <w:numId w:val="4"/>
        </w:numPr>
        <w:jc w:val="both"/>
        <w:rPr>
          <w:color w:val="333333"/>
          <w:sz w:val="24"/>
          <w:szCs w:val="24"/>
        </w:rPr>
      </w:pPr>
      <w:r w:rsidRPr="20F21621">
        <w:rPr>
          <w:rFonts w:ascii="Calibri" w:eastAsia="Calibri" w:hAnsi="Calibri" w:cs="Calibri"/>
        </w:rPr>
        <w:t xml:space="preserve">Block out your calendar with the sessions </w:t>
      </w:r>
      <w:r>
        <w:rPr>
          <w:rFonts w:ascii="Calibri" w:eastAsia="Calibri" w:hAnsi="Calibri" w:cs="Calibri"/>
        </w:rPr>
        <w:t>and</w:t>
      </w:r>
      <w:r w:rsidRPr="20F21621">
        <w:rPr>
          <w:rFonts w:ascii="Calibri" w:eastAsia="Calibri" w:hAnsi="Calibri" w:cs="Calibri"/>
        </w:rPr>
        <w:t xml:space="preserve"> networking breaks you want to get involved in</w:t>
      </w:r>
      <w:r>
        <w:rPr>
          <w:rFonts w:ascii="Calibri" w:eastAsia="Calibri" w:hAnsi="Calibri" w:cs="Calibri"/>
        </w:rPr>
        <w:t xml:space="preserve"> </w:t>
      </w:r>
      <w:r w:rsidRPr="20F21621">
        <w:rPr>
          <w:rFonts w:ascii="Calibri" w:eastAsia="Calibri" w:hAnsi="Calibri" w:cs="Calibri"/>
        </w:rPr>
        <w:t>to engage with other conference</w:t>
      </w:r>
      <w:r w:rsidR="00A3613D">
        <w:rPr>
          <w:rFonts w:ascii="Calibri" w:eastAsia="Calibri" w:hAnsi="Calibri" w:cs="Calibri"/>
        </w:rPr>
        <w:t>-</w:t>
      </w:r>
      <w:r w:rsidRPr="20F21621">
        <w:rPr>
          <w:rFonts w:ascii="Calibri" w:eastAsia="Calibri" w:hAnsi="Calibri" w:cs="Calibri"/>
        </w:rPr>
        <w:t>goers and high-profile speakers.</w:t>
      </w:r>
    </w:p>
    <w:p w14:paraId="2C0D40E3" w14:textId="77777777" w:rsidR="00986FE7" w:rsidRPr="009E7A13" w:rsidRDefault="00986FE7" w:rsidP="00A3613D">
      <w:pPr>
        <w:pStyle w:val="Heading3"/>
      </w:pPr>
      <w:bookmarkStart w:id="8" w:name="_Toc43275021"/>
      <w:bookmarkStart w:id="9" w:name="_Toc43460331"/>
      <w:r w:rsidRPr="20F21621">
        <w:t>During the Conference</w:t>
      </w:r>
      <w:bookmarkEnd w:id="8"/>
      <w:bookmarkEnd w:id="9"/>
    </w:p>
    <w:p w14:paraId="137F07C1" w14:textId="77777777" w:rsidR="00986FE7" w:rsidRDefault="00986FE7" w:rsidP="00986FE7">
      <w:pPr>
        <w:jc w:val="both"/>
      </w:pPr>
      <w:r w:rsidRPr="20F21621">
        <w:rPr>
          <w:rFonts w:ascii="Calibri" w:eastAsia="Calibri" w:hAnsi="Calibri" w:cs="Calibri"/>
        </w:rPr>
        <w:t>Prioritize your time to be truly present in the experience, engage with the sessions and presenters!</w:t>
      </w:r>
    </w:p>
    <w:p w14:paraId="0B592EF0" w14:textId="08C68017" w:rsidR="00986FE7" w:rsidRDefault="00986FE7" w:rsidP="00986FE7">
      <w:pPr>
        <w:jc w:val="both"/>
        <w:rPr>
          <w:rFonts w:ascii="Calibri" w:eastAsia="Calibri" w:hAnsi="Calibri" w:cs="Calibri"/>
        </w:rPr>
      </w:pPr>
      <w:r w:rsidRPr="20F21621">
        <w:rPr>
          <w:rFonts w:ascii="Calibri" w:eastAsia="Calibri" w:hAnsi="Calibri" w:cs="Calibri"/>
        </w:rPr>
        <w:t>With virtual conferences</w:t>
      </w:r>
      <w:r w:rsidR="00A3613D">
        <w:rPr>
          <w:rFonts w:ascii="Calibri" w:eastAsia="Calibri" w:hAnsi="Calibri" w:cs="Calibri"/>
        </w:rPr>
        <w:t>,</w:t>
      </w:r>
      <w:r w:rsidRPr="20F21621">
        <w:rPr>
          <w:rFonts w:ascii="Calibri" w:eastAsia="Calibri" w:hAnsi="Calibri" w:cs="Calibri"/>
        </w:rPr>
        <w:t xml:space="preserve"> you </w:t>
      </w:r>
      <w:r w:rsidR="00A3613D">
        <w:rPr>
          <w:rFonts w:ascii="Calibri" w:eastAsia="Calibri" w:hAnsi="Calibri" w:cs="Calibri"/>
        </w:rPr>
        <w:t>can</w:t>
      </w:r>
      <w:r w:rsidRPr="20F21621">
        <w:rPr>
          <w:rFonts w:ascii="Calibri" w:eastAsia="Calibri" w:hAnsi="Calibri" w:cs="Calibri"/>
        </w:rPr>
        <w:t xml:space="preserve"> chat in real-time with </w:t>
      </w:r>
      <w:r w:rsidR="00D219A0">
        <w:rPr>
          <w:rFonts w:ascii="Calibri" w:eastAsia="Calibri" w:hAnsi="Calibri" w:cs="Calibri"/>
        </w:rPr>
        <w:t xml:space="preserve">other attendees, share insights, </w:t>
      </w:r>
      <w:r w:rsidRPr="20F21621">
        <w:rPr>
          <w:rFonts w:ascii="Calibri" w:eastAsia="Calibri" w:hAnsi="Calibri" w:cs="Calibri"/>
        </w:rPr>
        <w:t>ah-ha moments, and interact with the speakers to get more value.</w:t>
      </w:r>
    </w:p>
    <w:p w14:paraId="776A6D06" w14:textId="77777777" w:rsidR="00986FE7" w:rsidRDefault="00986FE7" w:rsidP="00A3613D">
      <w:pPr>
        <w:pStyle w:val="Heading4"/>
      </w:pPr>
      <w:r w:rsidRPr="20F21621">
        <w:t>Some Key Tips and Tricks</w:t>
      </w:r>
    </w:p>
    <w:p w14:paraId="48E57617" w14:textId="77777777" w:rsidR="00986FE7" w:rsidRDefault="00986FE7" w:rsidP="00986FE7">
      <w:pPr>
        <w:pStyle w:val="ListParagraph"/>
        <w:numPr>
          <w:ilvl w:val="0"/>
          <w:numId w:val="5"/>
        </w:numPr>
        <w:jc w:val="both"/>
        <w:rPr>
          <w:rFonts w:eastAsiaTheme="minorEastAsia"/>
        </w:rPr>
      </w:pPr>
      <w:r w:rsidRPr="20F21621">
        <w:rPr>
          <w:rFonts w:ascii="Calibri" w:eastAsia="Calibri" w:hAnsi="Calibri" w:cs="Calibri"/>
        </w:rPr>
        <w:t xml:space="preserve">Discover and be active in others’ work, organization, and products by asking questions. This is </w:t>
      </w:r>
      <w:r>
        <w:rPr>
          <w:rFonts w:ascii="Calibri" w:eastAsia="Calibri" w:hAnsi="Calibri" w:cs="Calibri"/>
        </w:rPr>
        <w:t>the</w:t>
      </w:r>
      <w:r w:rsidRPr="20F21621">
        <w:rPr>
          <w:rFonts w:ascii="Calibri" w:eastAsia="Calibri" w:hAnsi="Calibri" w:cs="Calibri"/>
        </w:rPr>
        <w:t xml:space="preserve"> time to learn and gather information as well as </w:t>
      </w:r>
      <w:r>
        <w:rPr>
          <w:rFonts w:ascii="Calibri" w:eastAsia="Calibri" w:hAnsi="Calibri" w:cs="Calibri"/>
        </w:rPr>
        <w:t>share</w:t>
      </w:r>
      <w:r w:rsidRPr="20F21621">
        <w:rPr>
          <w:rFonts w:ascii="Calibri" w:eastAsia="Calibri" w:hAnsi="Calibri" w:cs="Calibri"/>
        </w:rPr>
        <w:t>.</w:t>
      </w:r>
    </w:p>
    <w:p w14:paraId="25F03463" w14:textId="77777777" w:rsidR="00986FE7" w:rsidRDefault="00986FE7" w:rsidP="00986FE7">
      <w:pPr>
        <w:pStyle w:val="ListParagraph"/>
        <w:numPr>
          <w:ilvl w:val="0"/>
          <w:numId w:val="5"/>
        </w:numPr>
        <w:jc w:val="both"/>
      </w:pPr>
      <w:r w:rsidRPr="20F21621">
        <w:rPr>
          <w:rFonts w:ascii="Calibri" w:eastAsia="Calibri" w:hAnsi="Calibri" w:cs="Calibri"/>
        </w:rPr>
        <w:t>Use the chat function to share your thoughts and questions with the moderator and speaker</w:t>
      </w:r>
      <w:r>
        <w:rPr>
          <w:rFonts w:ascii="Calibri" w:eastAsia="Calibri" w:hAnsi="Calibri" w:cs="Calibri"/>
        </w:rPr>
        <w:t>s</w:t>
      </w:r>
      <w:r w:rsidRPr="20F21621">
        <w:rPr>
          <w:rFonts w:ascii="Calibri" w:eastAsia="Calibri" w:hAnsi="Calibri" w:cs="Calibri"/>
        </w:rPr>
        <w:t xml:space="preserve">. </w:t>
      </w:r>
    </w:p>
    <w:p w14:paraId="0B168040" w14:textId="411F3EA4" w:rsidR="00986FE7" w:rsidRDefault="00986FE7" w:rsidP="00986FE7">
      <w:pPr>
        <w:pStyle w:val="ListParagraph"/>
        <w:numPr>
          <w:ilvl w:val="0"/>
          <w:numId w:val="5"/>
        </w:numPr>
        <w:jc w:val="both"/>
      </w:pPr>
      <w:r w:rsidRPr="20F21621">
        <w:rPr>
          <w:rFonts w:ascii="Calibri" w:eastAsia="Calibri" w:hAnsi="Calibri" w:cs="Calibri"/>
        </w:rPr>
        <w:t>Join into breakout rooms to talk to your colleagues through Zoom.</w:t>
      </w:r>
      <w:r>
        <w:rPr>
          <w:rFonts w:ascii="Calibri" w:eastAsia="Calibri" w:hAnsi="Calibri" w:cs="Calibri"/>
        </w:rPr>
        <w:t xml:space="preserve"> Cameras on!</w:t>
      </w:r>
    </w:p>
    <w:p w14:paraId="7942D942" w14:textId="77777777" w:rsidR="00986FE7" w:rsidRDefault="00986FE7" w:rsidP="00986FE7">
      <w:pPr>
        <w:pStyle w:val="ListParagraph"/>
        <w:numPr>
          <w:ilvl w:val="0"/>
          <w:numId w:val="5"/>
        </w:numPr>
        <w:jc w:val="both"/>
      </w:pPr>
      <w:r w:rsidRPr="20F21621">
        <w:rPr>
          <w:rFonts w:ascii="Calibri" w:eastAsia="Calibri" w:hAnsi="Calibri" w:cs="Calibri"/>
        </w:rPr>
        <w:t>Arrange meetups with other attendees at the conference through Zoom and Private Chats</w:t>
      </w:r>
      <w:r>
        <w:rPr>
          <w:rFonts w:ascii="Calibri" w:eastAsia="Calibri" w:hAnsi="Calibri" w:cs="Calibri"/>
        </w:rPr>
        <w:t>.</w:t>
      </w:r>
    </w:p>
    <w:p w14:paraId="1495BA28" w14:textId="77777777" w:rsidR="00986FE7" w:rsidRDefault="00986FE7" w:rsidP="00986FE7">
      <w:pPr>
        <w:pStyle w:val="ListParagraph"/>
        <w:numPr>
          <w:ilvl w:val="0"/>
          <w:numId w:val="5"/>
        </w:numPr>
        <w:jc w:val="both"/>
      </w:pPr>
      <w:r w:rsidRPr="20F21621">
        <w:rPr>
          <w:rFonts w:ascii="Calibri" w:eastAsia="Calibri" w:hAnsi="Calibri" w:cs="Calibri"/>
        </w:rPr>
        <w:t>Network as you would at an In-Person Conference!</w:t>
      </w:r>
    </w:p>
    <w:p w14:paraId="4F1349B3" w14:textId="77777777" w:rsidR="00986FE7" w:rsidRPr="00334F05" w:rsidRDefault="00986FE7" w:rsidP="00986FE7">
      <w:pPr>
        <w:pStyle w:val="ListParagraph"/>
        <w:numPr>
          <w:ilvl w:val="0"/>
          <w:numId w:val="5"/>
        </w:numPr>
        <w:jc w:val="both"/>
      </w:pPr>
      <w:r w:rsidRPr="20F21621">
        <w:rPr>
          <w:rFonts w:ascii="Calibri" w:eastAsia="Calibri" w:hAnsi="Calibri" w:cs="Calibri"/>
        </w:rPr>
        <w:t>Participate in polls to get your voice heard throughout the conference</w:t>
      </w:r>
      <w:r>
        <w:rPr>
          <w:rFonts w:ascii="Calibri" w:eastAsia="Calibri" w:hAnsi="Calibri" w:cs="Calibri"/>
        </w:rPr>
        <w:t>.</w:t>
      </w:r>
    </w:p>
    <w:p w14:paraId="31FF4892" w14:textId="77777777" w:rsidR="00986FE7" w:rsidRDefault="00986FE7" w:rsidP="00986FE7">
      <w:pPr>
        <w:pStyle w:val="ListParagraph"/>
        <w:numPr>
          <w:ilvl w:val="0"/>
          <w:numId w:val="5"/>
        </w:numPr>
        <w:jc w:val="both"/>
      </w:pPr>
      <w:r>
        <w:rPr>
          <w:rFonts w:ascii="Calibri" w:eastAsia="Calibri" w:hAnsi="Calibri" w:cs="Calibri"/>
        </w:rPr>
        <w:t>Attend a Virtual Happy Hour to connect more casually.</w:t>
      </w:r>
    </w:p>
    <w:p w14:paraId="298FDC23" w14:textId="77777777" w:rsidR="00986FE7" w:rsidRDefault="00986FE7" w:rsidP="00A3613D">
      <w:pPr>
        <w:pStyle w:val="Heading3"/>
      </w:pPr>
      <w:bookmarkStart w:id="10" w:name="_Toc43275022"/>
      <w:bookmarkStart w:id="11" w:name="_Toc43460332"/>
      <w:r w:rsidRPr="20F21621">
        <w:t>After the Conference</w:t>
      </w:r>
      <w:bookmarkEnd w:id="10"/>
      <w:bookmarkEnd w:id="11"/>
    </w:p>
    <w:p w14:paraId="0EFCEF0E" w14:textId="77777777" w:rsidR="00986FE7" w:rsidRDefault="00986FE7" w:rsidP="00986FE7">
      <w:pPr>
        <w:jc w:val="both"/>
        <w:rPr>
          <w:rFonts w:ascii="Calibri" w:eastAsia="Calibri" w:hAnsi="Calibri" w:cs="Calibri"/>
        </w:rPr>
      </w:pPr>
      <w:r w:rsidRPr="20F21621">
        <w:rPr>
          <w:rFonts w:ascii="Calibri" w:eastAsia="Calibri" w:hAnsi="Calibri" w:cs="Calibri"/>
        </w:rPr>
        <w:t>Make long-lasting connections by following up with the people you talked to by getting their contact information and sending them an email after the day is over!</w:t>
      </w:r>
    </w:p>
    <w:p w14:paraId="186B9261" w14:textId="768934C1" w:rsidR="00A3613D" w:rsidRPr="00A3613D" w:rsidRDefault="00A3613D" w:rsidP="00A3613D">
      <w:pPr>
        <w:pStyle w:val="Heading2"/>
      </w:pPr>
      <w:bookmarkStart w:id="12" w:name="_Toc43460333"/>
      <w:r w:rsidRPr="00A3613D">
        <w:t>Technology Guidelines</w:t>
      </w:r>
      <w:bookmarkEnd w:id="12"/>
    </w:p>
    <w:p w14:paraId="71DB3FBE" w14:textId="77777777" w:rsidR="00A3613D" w:rsidRDefault="00A3613D" w:rsidP="00A3613D">
      <w:pPr>
        <w:pStyle w:val="Heading3"/>
      </w:pPr>
      <w:bookmarkStart w:id="13" w:name="_Toc43460334"/>
      <w:r>
        <w:t>Equipment</w:t>
      </w:r>
      <w:bookmarkEnd w:id="13"/>
    </w:p>
    <w:p w14:paraId="0329582F" w14:textId="38849AC8" w:rsidR="00A3613D" w:rsidRDefault="00A3613D" w:rsidP="00A3613D">
      <w:pPr>
        <w:pStyle w:val="ListParagraph"/>
        <w:numPr>
          <w:ilvl w:val="0"/>
          <w:numId w:val="10"/>
        </w:numPr>
      </w:pPr>
      <w:r>
        <w:t>Make sure you have up-to-date software downloaded on to your computer or laptop.</w:t>
      </w:r>
      <w:r w:rsidR="007F56A8">
        <w:t xml:space="preserve"> The Virtual conference platform uses Zoom for the video portions.</w:t>
      </w:r>
    </w:p>
    <w:p w14:paraId="6428B5CC" w14:textId="119D2C0D" w:rsidR="00A3613D" w:rsidRDefault="00A3613D" w:rsidP="00A3613D">
      <w:pPr>
        <w:pStyle w:val="ListParagraph"/>
        <w:numPr>
          <w:ilvl w:val="0"/>
          <w:numId w:val="10"/>
        </w:numPr>
      </w:pPr>
      <w:r>
        <w:lastRenderedPageBreak/>
        <w:t>Close</w:t>
      </w:r>
      <w:r w:rsidR="007F56A8">
        <w:t xml:space="preserve"> </w:t>
      </w:r>
      <w:r>
        <w:t>out all open webpages and office applications not necessary to the conference on your computer and laptop before the meeting</w:t>
      </w:r>
      <w:r w:rsidR="0060076D">
        <w:t>,</w:t>
      </w:r>
      <w:r>
        <w:t xml:space="preserve"> so your connection is</w:t>
      </w:r>
      <w:r w:rsidR="007F56A8">
        <w:t xml:space="preserve"> not</w:t>
      </w:r>
      <w:r>
        <w:t xml:space="preserve"> inhibited.</w:t>
      </w:r>
    </w:p>
    <w:p w14:paraId="08D35232" w14:textId="77777777" w:rsidR="00A3613D" w:rsidRDefault="00A3613D" w:rsidP="00A3613D">
      <w:pPr>
        <w:pStyle w:val="Heading3"/>
      </w:pPr>
      <w:bookmarkStart w:id="14" w:name="_Toc43460335"/>
      <w:r>
        <w:t>Internet Connection</w:t>
      </w:r>
      <w:bookmarkEnd w:id="14"/>
    </w:p>
    <w:p w14:paraId="2E04EEAE" w14:textId="0709C227" w:rsidR="00A3613D" w:rsidRDefault="00A3613D" w:rsidP="00A3613D">
      <w:pPr>
        <w:pStyle w:val="ListParagraph"/>
        <w:numPr>
          <w:ilvl w:val="0"/>
          <w:numId w:val="11"/>
        </w:numPr>
      </w:pPr>
      <w:r>
        <w:t xml:space="preserve">Check your Wi-Fi connection with websites like </w:t>
      </w:r>
      <w:r w:rsidR="006531C8" w:rsidRPr="007A4DA0">
        <w:rPr>
          <w:u w:val="single"/>
        </w:rPr>
        <w:t>fast.com</w:t>
      </w:r>
      <w:r>
        <w:t xml:space="preserve"> to make sure your connection is </w:t>
      </w:r>
      <w:r w:rsidR="000D3821">
        <w:t xml:space="preserve">proficient enough </w:t>
      </w:r>
      <w:r>
        <w:t xml:space="preserve">to make video playbacks and zoom conversations smooth and seamless. </w:t>
      </w:r>
    </w:p>
    <w:p w14:paraId="21B4BE3D" w14:textId="23DBD1A0" w:rsidR="007A4DA0" w:rsidRDefault="007A4DA0" w:rsidP="007A4DA0">
      <w:pPr>
        <w:pStyle w:val="ListParagraph"/>
        <w:numPr>
          <w:ilvl w:val="1"/>
          <w:numId w:val="11"/>
        </w:numPr>
      </w:pPr>
      <w:r>
        <w:t xml:space="preserve">We find that an uninterrupted Internet Connection above 25 Mbps </w:t>
      </w:r>
      <w:r w:rsidR="0060076D">
        <w:t>gives</w:t>
      </w:r>
      <w:r>
        <w:t xml:space="preserve"> you no issues throughout the </w:t>
      </w:r>
      <w:proofErr w:type="gramStart"/>
      <w:r>
        <w:t>conference</w:t>
      </w:r>
      <w:proofErr w:type="gramEnd"/>
    </w:p>
    <w:p w14:paraId="6122252B" w14:textId="77777777" w:rsidR="00A3613D" w:rsidRDefault="00A3613D" w:rsidP="00A3613D">
      <w:pPr>
        <w:pStyle w:val="ListParagraph"/>
        <w:numPr>
          <w:ilvl w:val="0"/>
          <w:numId w:val="11"/>
        </w:numPr>
      </w:pPr>
      <w:r>
        <w:t>If your internet is still slow, ask other users in your house if they can take a break during your time at the virtual conference.</w:t>
      </w:r>
    </w:p>
    <w:p w14:paraId="75F8C047" w14:textId="77777777" w:rsidR="00A3613D" w:rsidRDefault="00A3613D" w:rsidP="00A3613D">
      <w:pPr>
        <w:pStyle w:val="Heading3"/>
        <w:jc w:val="both"/>
      </w:pPr>
      <w:bookmarkStart w:id="15" w:name="_Toc43460336"/>
      <w:r>
        <w:t>Zoom Backgrounds</w:t>
      </w:r>
      <w:bookmarkEnd w:id="15"/>
    </w:p>
    <w:p w14:paraId="62F565F1" w14:textId="676C8ABB" w:rsidR="00A3613D" w:rsidRDefault="00A3613D" w:rsidP="0060076D">
      <w:pPr>
        <w:pStyle w:val="NoSpacing"/>
      </w:pPr>
      <w:r>
        <w:t>To c</w:t>
      </w:r>
      <w:r w:rsidR="0060076D">
        <w:t xml:space="preserve">hange your background, you </w:t>
      </w:r>
      <w:r>
        <w:t>need to:</w:t>
      </w:r>
    </w:p>
    <w:p w14:paraId="7B54BC05" w14:textId="77777777" w:rsidR="00A3613D" w:rsidRDefault="00A3613D" w:rsidP="00A3613D">
      <w:pPr>
        <w:pStyle w:val="NoSpacing"/>
        <w:numPr>
          <w:ilvl w:val="0"/>
          <w:numId w:val="6"/>
        </w:numPr>
      </w:pPr>
      <w:r>
        <w:t xml:space="preserve">Log in to </w:t>
      </w:r>
      <w:proofErr w:type="gramStart"/>
      <w:r>
        <w:t>Zoom</w:t>
      </w:r>
      <w:proofErr w:type="gramEnd"/>
    </w:p>
    <w:p w14:paraId="7CBDF41D" w14:textId="77777777" w:rsidR="00A3613D" w:rsidRDefault="00A3613D" w:rsidP="00A3613D">
      <w:pPr>
        <w:pStyle w:val="NoSpacing"/>
        <w:numPr>
          <w:ilvl w:val="0"/>
          <w:numId w:val="6"/>
        </w:numPr>
      </w:pPr>
      <w:r>
        <w:t xml:space="preserve">Click on the Up Arrow next to the camera in the bottom left </w:t>
      </w:r>
      <w:proofErr w:type="gramStart"/>
      <w:r>
        <w:t>corner</w:t>
      </w:r>
      <w:proofErr w:type="gramEnd"/>
    </w:p>
    <w:p w14:paraId="1E4AF6BF" w14:textId="77777777" w:rsidR="00A3613D" w:rsidRDefault="00A3613D" w:rsidP="00A3613D">
      <w:pPr>
        <w:pStyle w:val="NoSpacing"/>
        <w:numPr>
          <w:ilvl w:val="0"/>
          <w:numId w:val="6"/>
        </w:numPr>
      </w:pPr>
      <w:r>
        <w:t>Select Virtual Background</w:t>
      </w:r>
    </w:p>
    <w:p w14:paraId="3CE8BAC1" w14:textId="77777777" w:rsidR="00A3613D" w:rsidRDefault="00A3613D" w:rsidP="00A3613D">
      <w:pPr>
        <w:pStyle w:val="NoSpacing"/>
        <w:numPr>
          <w:ilvl w:val="0"/>
          <w:numId w:val="6"/>
        </w:numPr>
      </w:pPr>
      <w:r>
        <w:t>Add/Choose background</w:t>
      </w:r>
    </w:p>
    <w:p w14:paraId="47514EE3" w14:textId="1364A7A5" w:rsidR="00A3613D" w:rsidRDefault="00811842" w:rsidP="00A3613D">
      <w:pPr>
        <w:pStyle w:val="ListParagraph"/>
      </w:pPr>
      <w:r>
        <w:rPr>
          <w:rFonts w:ascii="Calibri" w:eastAsia="Calibri" w:hAnsi="Calibri" w:cs="Calibri"/>
          <w:noProof/>
        </w:rPr>
        <mc:AlternateContent>
          <mc:Choice Requires="wps">
            <w:drawing>
              <wp:anchor distT="0" distB="0" distL="114300" distR="114300" simplePos="0" relativeHeight="251658240" behindDoc="0" locked="0" layoutInCell="1" allowOverlap="1" wp14:anchorId="2EA69C42" wp14:editId="0B2E3451">
                <wp:simplePos x="0" y="0"/>
                <wp:positionH relativeFrom="column">
                  <wp:posOffset>63500</wp:posOffset>
                </wp:positionH>
                <wp:positionV relativeFrom="paragraph">
                  <wp:posOffset>186690</wp:posOffset>
                </wp:positionV>
                <wp:extent cx="5939625" cy="0"/>
                <wp:effectExtent l="0" t="0" r="23495" b="19050"/>
                <wp:wrapNone/>
                <wp:docPr id="1" name="Straight Connector 1"/>
                <wp:cNvGraphicFramePr/>
                <a:graphic xmlns:a="http://schemas.openxmlformats.org/drawingml/2006/main">
                  <a:graphicData uri="http://schemas.microsoft.com/office/word/2010/wordprocessingShape">
                    <wps:wsp>
                      <wps:cNvCnPr/>
                      <wps:spPr>
                        <a:xfrm flipV="1">
                          <a:off x="0" y="0"/>
                          <a:ext cx="5939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4964581" id="Straight Connector 1" o:spid="_x0000_s1026" style="position:absolute;flip:y;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pt,14.7pt" to="472.7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" strokecolor="#5b9bd5 [3204]" strokeweight=".5pt">
                <v:stroke joinstyle="miter"/>
              </v:line>
            </w:pict>
          </mc:Fallback>
        </mc:AlternateContent>
      </w:r>
    </w:p>
    <w:p w14:paraId="2684AAD5" w14:textId="641FF19A" w:rsidR="00107DF1" w:rsidRPr="00A3613D" w:rsidRDefault="007D008E" w:rsidP="00107DF1">
      <w:pPr>
        <w:pStyle w:val="Heading1"/>
        <w:rPr>
          <w:b/>
        </w:rPr>
      </w:pPr>
      <w:bookmarkStart w:id="16" w:name="_Toc43460337"/>
      <w:bookmarkStart w:id="17" w:name="_Toc43275023"/>
      <w:r>
        <w:rPr>
          <w:b/>
        </w:rPr>
        <w:t>Especially for Our Speakers</w:t>
      </w:r>
      <w:bookmarkEnd w:id="16"/>
    </w:p>
    <w:p w14:paraId="23C3F238" w14:textId="77777777" w:rsidR="00107DF1" w:rsidRPr="00E575DF" w:rsidRDefault="00107DF1" w:rsidP="00107DF1">
      <w:pPr>
        <w:pStyle w:val="Heading2"/>
      </w:pPr>
      <w:bookmarkStart w:id="18" w:name="_Toc43275015"/>
      <w:bookmarkStart w:id="19" w:name="_Toc43460338"/>
      <w:bookmarkStart w:id="20" w:name="_Toc43275025"/>
      <w:bookmarkEnd w:id="17"/>
      <w:r w:rsidRPr="00E575DF">
        <w:t>Preparations</w:t>
      </w:r>
      <w:bookmarkEnd w:id="18"/>
      <w:r w:rsidRPr="00E575DF">
        <w:t xml:space="preserve"> before the Virtual Conference</w:t>
      </w:r>
      <w:bookmarkEnd w:id="19"/>
    </w:p>
    <w:p w14:paraId="2F300C63" w14:textId="77777777" w:rsidR="00107DF1" w:rsidRDefault="00107DF1" w:rsidP="00107DF1">
      <w:pPr>
        <w:pStyle w:val="Heading3"/>
        <w:jc w:val="both"/>
      </w:pPr>
      <w:bookmarkStart w:id="21" w:name="_Toc43275016"/>
      <w:bookmarkStart w:id="22" w:name="_Toc43460339"/>
      <w:r>
        <w:t xml:space="preserve">Prepare your </w:t>
      </w:r>
      <w:proofErr w:type="gramStart"/>
      <w:r>
        <w:t>Voice</w:t>
      </w:r>
      <w:bookmarkEnd w:id="21"/>
      <w:bookmarkEnd w:id="22"/>
      <w:proofErr w:type="gramEnd"/>
    </w:p>
    <w:p w14:paraId="6157F4B9" w14:textId="77777777" w:rsidR="00107DF1" w:rsidRDefault="00107DF1" w:rsidP="00107DF1">
      <w:pPr>
        <w:jc w:val="both"/>
      </w:pPr>
      <w:r>
        <w:t>Troubleshoot your microphone—do a recording test with both video and audio and see if you are satisfied with the quality. If the microphone on your computer is not working to the best of its ability, consider obtaining an external microphone to sound clearer during your presentation.</w:t>
      </w:r>
    </w:p>
    <w:p w14:paraId="06545758" w14:textId="77777777" w:rsidR="00107DF1" w:rsidRDefault="00107DF1" w:rsidP="00107DF1">
      <w:pPr>
        <w:pStyle w:val="Heading3"/>
        <w:jc w:val="both"/>
      </w:pPr>
      <w:bookmarkStart w:id="23" w:name="_Toc43275017"/>
      <w:bookmarkStart w:id="24" w:name="_Toc43460340"/>
      <w:r>
        <w:t xml:space="preserve">Prepare your </w:t>
      </w:r>
      <w:proofErr w:type="gramStart"/>
      <w:r>
        <w:t>Space</w:t>
      </w:r>
      <w:bookmarkEnd w:id="23"/>
      <w:bookmarkEnd w:id="24"/>
      <w:proofErr w:type="gramEnd"/>
    </w:p>
    <w:p w14:paraId="6CA7814A" w14:textId="77777777" w:rsidR="00107DF1" w:rsidRDefault="00107DF1" w:rsidP="00107DF1">
      <w:pPr>
        <w:jc w:val="both"/>
      </w:pPr>
      <w:r w:rsidRPr="00F635AE">
        <w:t>Adapt the room you will use so it suits your speech and make sure there are no elements in there that might shift the focus of your audience—clean everything around you and hide anything that may seem out of place.</w:t>
      </w:r>
      <w:r>
        <w:t xml:space="preserve"> Zoom Backgrounds are a great way to cover your surroundings, so you stay in focus throughout your entire presentation.</w:t>
      </w:r>
    </w:p>
    <w:p w14:paraId="7117E82B" w14:textId="599BD4F5" w:rsidR="00107DF1" w:rsidRDefault="00107DF1" w:rsidP="00107DF1">
      <w:pPr>
        <w:jc w:val="both"/>
      </w:pPr>
      <w:r>
        <w:t>Make sure there is an adequate amount of light on you, the subject, during your talk. Make sure there are no light interferences/</w:t>
      </w:r>
      <w:r w:rsidRPr="00240874">
        <w:t>shadows that can ruin your presentation.</w:t>
      </w:r>
      <w:r>
        <w:t xml:space="preserve"> One good tip is to face your light source rather than having it behind you.</w:t>
      </w:r>
    </w:p>
    <w:p w14:paraId="4A45A9BF" w14:textId="04F60493" w:rsidR="006531C8" w:rsidRDefault="006531C8" w:rsidP="00107DF1">
      <w:pPr>
        <w:jc w:val="both"/>
      </w:pPr>
      <w:r>
        <w:t xml:space="preserve">A poor internet connection can be </w:t>
      </w:r>
      <w:r w:rsidR="007A4DA0">
        <w:t>detrimental to your presentation</w:t>
      </w:r>
      <w:r>
        <w:t>; make sure to test your</w:t>
      </w:r>
      <w:r w:rsidRPr="00240874">
        <w:t xml:space="preserve"> </w:t>
      </w:r>
      <w:r w:rsidR="007A4DA0">
        <w:t>Wi-Fi</w:t>
      </w:r>
      <w:r>
        <w:t xml:space="preserve"> before the online event. </w:t>
      </w:r>
      <w:r w:rsidR="007A4DA0">
        <w:t>If possible</w:t>
      </w:r>
      <w:r w:rsidR="0060076D">
        <w:t>,</w:t>
      </w:r>
      <w:r w:rsidR="007A4DA0">
        <w:t xml:space="preserve"> and t</w:t>
      </w:r>
      <w:r w:rsidRPr="00240874">
        <w:t xml:space="preserve">o make sure you will not encounter any </w:t>
      </w:r>
      <w:r w:rsidR="0060076D">
        <w:t>issues,</w:t>
      </w:r>
      <w:r w:rsidRPr="00240874">
        <w:t xml:space="preserve"> </w:t>
      </w:r>
      <w:r w:rsidR="007A4DA0">
        <w:t xml:space="preserve">try </w:t>
      </w:r>
      <w:r w:rsidRPr="00240874">
        <w:t>us</w:t>
      </w:r>
      <w:r w:rsidR="007A4DA0">
        <w:t>ing</w:t>
      </w:r>
      <w:r w:rsidRPr="00240874">
        <w:t xml:space="preserve"> a ca</w:t>
      </w:r>
      <w:r w:rsidR="007A4DA0">
        <w:t>ble connection instead</w:t>
      </w:r>
      <w:r w:rsidRPr="00240874">
        <w:t>.</w:t>
      </w:r>
    </w:p>
    <w:p w14:paraId="3D32B63A" w14:textId="77777777" w:rsidR="00107DF1" w:rsidRDefault="00107DF1" w:rsidP="00107DF1">
      <w:pPr>
        <w:pStyle w:val="Heading3"/>
        <w:jc w:val="both"/>
      </w:pPr>
      <w:bookmarkStart w:id="25" w:name="_Toc43275018"/>
      <w:bookmarkStart w:id="26" w:name="_Toc43460341"/>
      <w:r>
        <w:t xml:space="preserve">Practice before going </w:t>
      </w:r>
      <w:proofErr w:type="gramStart"/>
      <w:r>
        <w:t>Live</w:t>
      </w:r>
      <w:bookmarkEnd w:id="25"/>
      <w:bookmarkEnd w:id="26"/>
      <w:proofErr w:type="gramEnd"/>
    </w:p>
    <w:p w14:paraId="5D85AB9B" w14:textId="076FBD4A" w:rsidR="00107DF1" w:rsidRDefault="00107DF1" w:rsidP="00107DF1">
      <w:pPr>
        <w:jc w:val="both"/>
      </w:pPr>
      <w:r>
        <w:t xml:space="preserve">Before going on live for the first time, test your gear (your microphone, camera, and lighting), your presentation and let your family &amp; friends know when you will be </w:t>
      </w:r>
      <w:r w:rsidR="007A4DA0">
        <w:t>presenting</w:t>
      </w:r>
      <w:r>
        <w:t xml:space="preserve"> so</w:t>
      </w:r>
      <w:r w:rsidR="007A4DA0">
        <w:t xml:space="preserve"> </w:t>
      </w:r>
      <w:r>
        <w:t>you have no interferences.</w:t>
      </w:r>
    </w:p>
    <w:p w14:paraId="6C153FA9" w14:textId="3A502205" w:rsidR="00107DF1" w:rsidRDefault="00107DF1" w:rsidP="00107DF1">
      <w:pPr>
        <w:jc w:val="both"/>
      </w:pPr>
      <w:r>
        <w:t xml:space="preserve">Practice your entire presentation before your talk, so you know how you will sound, what you look like, </w:t>
      </w:r>
      <w:r w:rsidR="007A4DA0">
        <w:t>and what is comfortable for you!</w:t>
      </w:r>
    </w:p>
    <w:p w14:paraId="063814E2" w14:textId="77777777" w:rsidR="00107DF1" w:rsidRPr="00241D32" w:rsidRDefault="00107DF1" w:rsidP="00107DF1">
      <w:pPr>
        <w:pStyle w:val="Heading2"/>
        <w:jc w:val="both"/>
      </w:pPr>
      <w:bookmarkStart w:id="27" w:name="_Toc43460342"/>
      <w:r w:rsidRPr="00241D32">
        <w:lastRenderedPageBreak/>
        <w:t>Presentation Guidelines</w:t>
      </w:r>
      <w:bookmarkEnd w:id="27"/>
    </w:p>
    <w:p w14:paraId="3085D787" w14:textId="77777777" w:rsidR="00107DF1" w:rsidRDefault="00107DF1" w:rsidP="00107DF1">
      <w:pPr>
        <w:pStyle w:val="Heading3"/>
        <w:jc w:val="both"/>
      </w:pPr>
      <w:bookmarkStart w:id="28" w:name="_Toc43275024"/>
      <w:bookmarkStart w:id="29" w:name="_Toc43460343"/>
      <w:r>
        <w:t>PowerPoint Presentations</w:t>
      </w:r>
      <w:bookmarkEnd w:id="28"/>
      <w:bookmarkEnd w:id="29"/>
    </w:p>
    <w:p w14:paraId="19AA1D14" w14:textId="77777777" w:rsidR="00107DF1" w:rsidRDefault="00107DF1" w:rsidP="00107DF1">
      <w:pPr>
        <w:pStyle w:val="NoSpacing"/>
        <w:numPr>
          <w:ilvl w:val="0"/>
          <w:numId w:val="7"/>
        </w:numPr>
      </w:pPr>
      <w:r>
        <w:t>16:9 widescreen format is required for all presentations</w:t>
      </w:r>
    </w:p>
    <w:p w14:paraId="2E2A433C" w14:textId="77777777" w:rsidR="00107DF1" w:rsidRDefault="00107DF1" w:rsidP="00107DF1">
      <w:pPr>
        <w:pStyle w:val="NoSpacing"/>
        <w:numPr>
          <w:ilvl w:val="0"/>
          <w:numId w:val="7"/>
        </w:numPr>
      </w:pPr>
      <w:r w:rsidRPr="00916923">
        <w:t>Speaker</w:t>
      </w:r>
      <w:r>
        <w:t>s</w:t>
      </w:r>
      <w:r w:rsidRPr="00916923">
        <w:t xml:space="preserve"> should check-in with the session facilitator </w:t>
      </w:r>
      <w:r>
        <w:t>before their presentation session begins.</w:t>
      </w:r>
    </w:p>
    <w:p w14:paraId="3940F46F" w14:textId="58216583" w:rsidR="006531C8" w:rsidRDefault="00107DF1" w:rsidP="007A4DA0">
      <w:pPr>
        <w:pStyle w:val="NoSpacing"/>
        <w:numPr>
          <w:ilvl w:val="0"/>
          <w:numId w:val="7"/>
        </w:numPr>
      </w:pPr>
      <w:r>
        <w:t>Use easy-to-read fonts such as Arial and Times New Roman</w:t>
      </w:r>
    </w:p>
    <w:p w14:paraId="1F5C181F" w14:textId="77777777" w:rsidR="00107DF1" w:rsidRDefault="00107DF1" w:rsidP="00107DF1">
      <w:pPr>
        <w:pStyle w:val="NoSpacing"/>
        <w:numPr>
          <w:ilvl w:val="0"/>
          <w:numId w:val="7"/>
        </w:numPr>
      </w:pPr>
      <w:r>
        <w:t xml:space="preserve">Use a font size of 20 or </w:t>
      </w:r>
      <w:proofErr w:type="gramStart"/>
      <w:r>
        <w:t>bigger</w:t>
      </w:r>
      <w:proofErr w:type="gramEnd"/>
    </w:p>
    <w:p w14:paraId="2B162A97" w14:textId="77777777" w:rsidR="00107DF1" w:rsidRDefault="00107DF1" w:rsidP="00107DF1">
      <w:pPr>
        <w:pStyle w:val="NoSpacing"/>
        <w:numPr>
          <w:ilvl w:val="0"/>
          <w:numId w:val="7"/>
        </w:numPr>
      </w:pPr>
      <w:r>
        <w:t xml:space="preserve">If using sound effects or embedded videos, test them </w:t>
      </w:r>
      <w:proofErr w:type="gramStart"/>
      <w:r>
        <w:t>beforehand</w:t>
      </w:r>
      <w:proofErr w:type="gramEnd"/>
    </w:p>
    <w:p w14:paraId="0C6CA7B8" w14:textId="77777777" w:rsidR="00107DF1" w:rsidRPr="00241D32" w:rsidRDefault="00107DF1" w:rsidP="00107DF1">
      <w:pPr>
        <w:pStyle w:val="NoSpacing"/>
        <w:numPr>
          <w:ilvl w:val="0"/>
          <w:numId w:val="7"/>
        </w:numPr>
      </w:pPr>
      <w:r>
        <w:t>Presenter contact information should be included on the last slide, so that attendees may reach you should they have additional questions.</w:t>
      </w:r>
    </w:p>
    <w:p w14:paraId="3F6AEE8C" w14:textId="77777777" w:rsidR="00107DF1" w:rsidRDefault="00107DF1" w:rsidP="00107DF1">
      <w:pPr>
        <w:pStyle w:val="NoSpacing"/>
        <w:numPr>
          <w:ilvl w:val="0"/>
          <w:numId w:val="7"/>
        </w:numPr>
      </w:pPr>
      <w:r>
        <w:t>Each presentation should remain within the allotted time for questions/answers. It is critical to stay on schedule so that attendees may move between sessions as needed.</w:t>
      </w:r>
    </w:p>
    <w:p w14:paraId="4DBD5527" w14:textId="77777777" w:rsidR="007D008E" w:rsidRDefault="007D008E" w:rsidP="007D008E">
      <w:pPr>
        <w:pStyle w:val="Heading3"/>
        <w:jc w:val="both"/>
      </w:pPr>
      <w:bookmarkStart w:id="30" w:name="_Toc43460344"/>
      <w:bookmarkEnd w:id="20"/>
      <w:r>
        <w:t>Zoom</w:t>
      </w:r>
      <w:bookmarkEnd w:id="30"/>
      <w:r>
        <w:t xml:space="preserve"> </w:t>
      </w:r>
    </w:p>
    <w:p w14:paraId="737886DE" w14:textId="77777777" w:rsidR="007D008E" w:rsidRDefault="007D008E" w:rsidP="007D008E">
      <w:pPr>
        <w:pStyle w:val="Heading5"/>
      </w:pPr>
      <w:r>
        <w:t>Changing your Background</w:t>
      </w:r>
    </w:p>
    <w:p w14:paraId="71DADA59" w14:textId="77777777" w:rsidR="007D008E" w:rsidRDefault="007D008E" w:rsidP="007D008E">
      <w:pPr>
        <w:pStyle w:val="ListParagraph"/>
        <w:numPr>
          <w:ilvl w:val="0"/>
          <w:numId w:val="3"/>
        </w:numPr>
        <w:jc w:val="both"/>
      </w:pPr>
      <w:r>
        <w:t xml:space="preserve">Log in to </w:t>
      </w:r>
      <w:proofErr w:type="gramStart"/>
      <w:r>
        <w:t>Zoom</w:t>
      </w:r>
      <w:proofErr w:type="gramEnd"/>
    </w:p>
    <w:p w14:paraId="73F77127" w14:textId="77777777" w:rsidR="007D008E" w:rsidRDefault="007D008E" w:rsidP="007D008E">
      <w:pPr>
        <w:pStyle w:val="ListParagraph"/>
        <w:numPr>
          <w:ilvl w:val="0"/>
          <w:numId w:val="3"/>
        </w:numPr>
        <w:jc w:val="both"/>
      </w:pPr>
      <w:r>
        <w:t xml:space="preserve">Click on the Up Arrow next to the camera in the bottom left </w:t>
      </w:r>
      <w:proofErr w:type="gramStart"/>
      <w:r>
        <w:t>corner</w:t>
      </w:r>
      <w:proofErr w:type="gramEnd"/>
    </w:p>
    <w:p w14:paraId="76BCE9DD" w14:textId="77777777" w:rsidR="007D008E" w:rsidRDefault="007D008E" w:rsidP="007D008E">
      <w:pPr>
        <w:pStyle w:val="ListParagraph"/>
        <w:numPr>
          <w:ilvl w:val="0"/>
          <w:numId w:val="3"/>
        </w:numPr>
        <w:jc w:val="both"/>
      </w:pPr>
      <w:r>
        <w:t>Select Virtual Background</w:t>
      </w:r>
    </w:p>
    <w:p w14:paraId="4864B780" w14:textId="77777777" w:rsidR="007D008E" w:rsidRDefault="007D008E" w:rsidP="007D008E">
      <w:pPr>
        <w:pStyle w:val="ListParagraph"/>
        <w:numPr>
          <w:ilvl w:val="0"/>
          <w:numId w:val="3"/>
        </w:numPr>
        <w:jc w:val="both"/>
      </w:pPr>
      <w:r>
        <w:t>Add/Choose background</w:t>
      </w:r>
    </w:p>
    <w:p w14:paraId="5AE078D9" w14:textId="77777777" w:rsidR="007D008E" w:rsidRPr="00556E86" w:rsidRDefault="007D008E" w:rsidP="007D008E">
      <w:pPr>
        <w:pStyle w:val="Heading5"/>
      </w:pPr>
      <w:r>
        <w:t>Recording your Presentation</w:t>
      </w:r>
    </w:p>
    <w:p w14:paraId="70890461" w14:textId="274168FC" w:rsidR="007D008E" w:rsidRPr="00432A58" w:rsidRDefault="007D008E" w:rsidP="007D008E">
      <w:pPr>
        <w:pStyle w:val="ListParagraph"/>
        <w:numPr>
          <w:ilvl w:val="0"/>
          <w:numId w:val="12"/>
        </w:numPr>
        <w:jc w:val="both"/>
      </w:pPr>
      <w:r>
        <w:t xml:space="preserve">Open your PowerPoint </w:t>
      </w:r>
      <w:proofErr w:type="gramStart"/>
      <w:r>
        <w:t>P</w:t>
      </w:r>
      <w:r w:rsidRPr="00432A58">
        <w:t>resentation</w:t>
      </w:r>
      <w:proofErr w:type="gramEnd"/>
    </w:p>
    <w:p w14:paraId="5379FE7D" w14:textId="77777777" w:rsidR="007D008E" w:rsidRPr="00432A58" w:rsidRDefault="007D008E" w:rsidP="007D008E">
      <w:pPr>
        <w:pStyle w:val="ListParagraph"/>
        <w:numPr>
          <w:ilvl w:val="0"/>
          <w:numId w:val="12"/>
        </w:numPr>
        <w:jc w:val="both"/>
      </w:pPr>
      <w:r w:rsidRPr="00432A58">
        <w:t>Start Zoom meeting (no additional participants necessary)</w:t>
      </w:r>
    </w:p>
    <w:p w14:paraId="0A24E7FE" w14:textId="77777777" w:rsidR="007D008E" w:rsidRPr="00432A58" w:rsidRDefault="007D008E" w:rsidP="007D008E">
      <w:pPr>
        <w:pStyle w:val="ListParagraph"/>
        <w:numPr>
          <w:ilvl w:val="0"/>
          <w:numId w:val="12"/>
        </w:numPr>
        <w:jc w:val="both"/>
      </w:pPr>
      <w:r w:rsidRPr="00432A58">
        <w:t xml:space="preserve">Adjust your camera, microphone, </w:t>
      </w:r>
      <w:proofErr w:type="gramStart"/>
      <w:r w:rsidRPr="00432A58">
        <w:t>lighting</w:t>
      </w:r>
      <w:proofErr w:type="gramEnd"/>
      <w:r w:rsidRPr="00432A58">
        <w:t xml:space="preserve"> </w:t>
      </w:r>
    </w:p>
    <w:p w14:paraId="44E4A1F0" w14:textId="77777777" w:rsidR="007D008E" w:rsidRPr="00432A58" w:rsidRDefault="007D008E" w:rsidP="007D008E">
      <w:pPr>
        <w:pStyle w:val="ListParagraph"/>
        <w:numPr>
          <w:ilvl w:val="0"/>
          <w:numId w:val="12"/>
        </w:numPr>
        <w:jc w:val="both"/>
      </w:pPr>
      <w:r>
        <w:t>Click Share Screen (the Green Arrow Pointing Up</w:t>
      </w:r>
      <w:r w:rsidRPr="00432A58">
        <w:t xml:space="preserve"> at the bottom options bar)</w:t>
      </w:r>
    </w:p>
    <w:p w14:paraId="1225438A" w14:textId="77777777" w:rsidR="007D008E" w:rsidRPr="00432A58" w:rsidRDefault="007D008E" w:rsidP="007D008E">
      <w:pPr>
        <w:pStyle w:val="ListParagraph"/>
        <w:numPr>
          <w:ilvl w:val="0"/>
          <w:numId w:val="12"/>
        </w:numPr>
        <w:jc w:val="both"/>
      </w:pPr>
      <w:r w:rsidRPr="00432A58">
        <w:t xml:space="preserve">Select </w:t>
      </w:r>
      <w:r>
        <w:t xml:space="preserve">the </w:t>
      </w:r>
      <w:r w:rsidRPr="00432A58">
        <w:t>PowerPoint application</w:t>
      </w:r>
    </w:p>
    <w:p w14:paraId="3A9CC652" w14:textId="77777777" w:rsidR="007D008E" w:rsidRPr="00432A58" w:rsidRDefault="007D008E" w:rsidP="007D008E">
      <w:pPr>
        <w:pStyle w:val="ListParagraph"/>
        <w:numPr>
          <w:ilvl w:val="0"/>
          <w:numId w:val="12"/>
        </w:numPr>
        <w:jc w:val="both"/>
      </w:pPr>
      <w:r>
        <w:t>Start your P</w:t>
      </w:r>
      <w:r w:rsidRPr="00432A58">
        <w:t xml:space="preserve">owerPoint Slide show to enter Full </w:t>
      </w:r>
      <w:proofErr w:type="gramStart"/>
      <w:r w:rsidRPr="00432A58">
        <w:t>Screen</w:t>
      </w:r>
      <w:proofErr w:type="gramEnd"/>
    </w:p>
    <w:p w14:paraId="2B7112AE" w14:textId="77777777" w:rsidR="007D008E" w:rsidRPr="00432A58" w:rsidRDefault="007D008E" w:rsidP="007D008E">
      <w:pPr>
        <w:pStyle w:val="ListParagraph"/>
        <w:numPr>
          <w:ilvl w:val="0"/>
          <w:numId w:val="12"/>
        </w:numPr>
        <w:jc w:val="both"/>
      </w:pPr>
      <w:r w:rsidRPr="00432A58">
        <w:t xml:space="preserve">Select from top options bar or </w:t>
      </w:r>
      <w:proofErr w:type="spellStart"/>
      <w:r w:rsidRPr="00432A58">
        <w:t>Alt+C</w:t>
      </w:r>
      <w:proofErr w:type="spellEnd"/>
      <w:r w:rsidRPr="00432A58">
        <w:t xml:space="preserve"> or </w:t>
      </w:r>
      <w:proofErr w:type="spellStart"/>
      <w:r w:rsidRPr="00432A58">
        <w:t>Alt+R</w:t>
      </w:r>
      <w:proofErr w:type="spellEnd"/>
      <w:r w:rsidRPr="00432A58">
        <w:t xml:space="preserve"> to start/stop recording to </w:t>
      </w:r>
      <w:r>
        <w:t xml:space="preserve">the </w:t>
      </w:r>
      <w:r w:rsidRPr="00432A58">
        <w:t xml:space="preserve">cloud or your computer (depends on your license) </w:t>
      </w:r>
    </w:p>
    <w:p w14:paraId="53B86B10" w14:textId="77777777" w:rsidR="00990AA4" w:rsidRPr="00990AA4" w:rsidRDefault="007D008E" w:rsidP="00ED66D9">
      <w:pPr>
        <w:pStyle w:val="ListParagraph"/>
        <w:numPr>
          <w:ilvl w:val="0"/>
          <w:numId w:val="12"/>
        </w:numPr>
        <w:jc w:val="both"/>
        <w:rPr>
          <w:i/>
          <w:iCs/>
        </w:rPr>
      </w:pPr>
      <w:r w:rsidRPr="00432A58">
        <w:t>Run a test to make</w:t>
      </w:r>
      <w:r w:rsidR="00990AA4">
        <w:t xml:space="preserve"> sure you like what you see/</w:t>
      </w:r>
      <w:proofErr w:type="gramStart"/>
      <w:r w:rsidR="00990AA4">
        <w:t>hear</w:t>
      </w:r>
      <w:proofErr w:type="gramEnd"/>
    </w:p>
    <w:p w14:paraId="3F980BC1" w14:textId="2CC3071E" w:rsidR="007D008E" w:rsidRPr="00990AA4" w:rsidRDefault="007D008E" w:rsidP="00990AA4">
      <w:pPr>
        <w:pStyle w:val="ListParagraph"/>
        <w:numPr>
          <w:ilvl w:val="0"/>
          <w:numId w:val="12"/>
        </w:numPr>
        <w:jc w:val="both"/>
        <w:rPr>
          <w:rStyle w:val="Emphasis"/>
          <w:i w:val="0"/>
        </w:rPr>
      </w:pPr>
      <w:r w:rsidRPr="00990AA4">
        <w:rPr>
          <w:rStyle w:val="Emphasis"/>
          <w:i w:val="0"/>
        </w:rPr>
        <w:t>Please note that the Video icon will appear in the top right corner in the recording even if you move it on your screen.</w:t>
      </w:r>
      <w:r w:rsidR="00990AA4">
        <w:rPr>
          <w:rStyle w:val="Emphasis"/>
          <w:i w:val="0"/>
        </w:rPr>
        <w:t xml:space="preserve"> F</w:t>
      </w:r>
      <w:r w:rsidR="00990AA4" w:rsidRPr="00990AA4">
        <w:rPr>
          <w:rStyle w:val="Emphasis"/>
          <w:i w:val="0"/>
        </w:rPr>
        <w:t>or advanced settings to change your recording view</w:t>
      </w:r>
      <w:r w:rsidR="00990AA4">
        <w:rPr>
          <w:rStyle w:val="Emphasis"/>
          <w:i w:val="0"/>
        </w:rPr>
        <w:t xml:space="preserve"> see this </w:t>
      </w:r>
      <w:hyperlink r:id="rId12" w:history="1">
        <w:r w:rsidR="00990AA4" w:rsidRPr="00990AA4">
          <w:rPr>
            <w:rStyle w:val="Hyperlink"/>
          </w:rPr>
          <w:t>guide</w:t>
        </w:r>
      </w:hyperlink>
      <w:r w:rsidR="00990AA4">
        <w:rPr>
          <w:rStyle w:val="Emphasis"/>
          <w:i w:val="0"/>
        </w:rPr>
        <w:t>.</w:t>
      </w:r>
    </w:p>
    <w:p w14:paraId="4AF6424D" w14:textId="77777777" w:rsidR="001C676A" w:rsidRPr="001C676A" w:rsidRDefault="001C676A" w:rsidP="001C676A"/>
    <w:sectPr w:rsidR="001C676A" w:rsidRPr="001C676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C96D8" w14:textId="77777777" w:rsidR="00203885" w:rsidRDefault="00203885" w:rsidP="007A4DA0">
      <w:pPr>
        <w:spacing w:after="0" w:line="240" w:lineRule="auto"/>
      </w:pPr>
      <w:r>
        <w:separator/>
      </w:r>
    </w:p>
  </w:endnote>
  <w:endnote w:type="continuationSeparator" w:id="0">
    <w:p w14:paraId="467BCC94" w14:textId="77777777" w:rsidR="00203885" w:rsidRDefault="00203885" w:rsidP="007A4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D65A7" w14:textId="77777777" w:rsidR="00203885" w:rsidRDefault="00203885" w:rsidP="007A4DA0">
      <w:pPr>
        <w:spacing w:after="0" w:line="240" w:lineRule="auto"/>
      </w:pPr>
      <w:r>
        <w:separator/>
      </w:r>
    </w:p>
  </w:footnote>
  <w:footnote w:type="continuationSeparator" w:id="0">
    <w:p w14:paraId="54A5E92D" w14:textId="77777777" w:rsidR="00203885" w:rsidRDefault="00203885" w:rsidP="007A4D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97535"/>
    <w:multiLevelType w:val="hybridMultilevel"/>
    <w:tmpl w:val="8E282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C2939"/>
    <w:multiLevelType w:val="hybridMultilevel"/>
    <w:tmpl w:val="6B505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B259F"/>
    <w:multiLevelType w:val="hybridMultilevel"/>
    <w:tmpl w:val="FDE4A9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A8398C"/>
    <w:multiLevelType w:val="hybridMultilevel"/>
    <w:tmpl w:val="FDD47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9C557A"/>
    <w:multiLevelType w:val="hybridMultilevel"/>
    <w:tmpl w:val="004E2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117434"/>
    <w:multiLevelType w:val="hybridMultilevel"/>
    <w:tmpl w:val="8D7EA072"/>
    <w:lvl w:ilvl="0" w:tplc="C9E0177E">
      <w:start w:val="1"/>
      <w:numFmt w:val="bullet"/>
      <w:lvlText w:val=""/>
      <w:lvlJc w:val="left"/>
      <w:pPr>
        <w:ind w:left="720" w:hanging="360"/>
      </w:pPr>
      <w:rPr>
        <w:rFonts w:ascii="Symbol" w:hAnsi="Symbol" w:hint="default"/>
      </w:rPr>
    </w:lvl>
    <w:lvl w:ilvl="1" w:tplc="AACA7E88">
      <w:start w:val="1"/>
      <w:numFmt w:val="bullet"/>
      <w:lvlText w:val="o"/>
      <w:lvlJc w:val="left"/>
      <w:pPr>
        <w:ind w:left="1440" w:hanging="360"/>
      </w:pPr>
      <w:rPr>
        <w:rFonts w:ascii="Courier New" w:hAnsi="Courier New" w:hint="default"/>
      </w:rPr>
    </w:lvl>
    <w:lvl w:ilvl="2" w:tplc="C33C52D0">
      <w:start w:val="1"/>
      <w:numFmt w:val="bullet"/>
      <w:lvlText w:val=""/>
      <w:lvlJc w:val="left"/>
      <w:pPr>
        <w:ind w:left="2160" w:hanging="360"/>
      </w:pPr>
      <w:rPr>
        <w:rFonts w:ascii="Wingdings" w:hAnsi="Wingdings" w:hint="default"/>
      </w:rPr>
    </w:lvl>
    <w:lvl w:ilvl="3" w:tplc="6038ABD2">
      <w:start w:val="1"/>
      <w:numFmt w:val="bullet"/>
      <w:lvlText w:val=""/>
      <w:lvlJc w:val="left"/>
      <w:pPr>
        <w:ind w:left="2880" w:hanging="360"/>
      </w:pPr>
      <w:rPr>
        <w:rFonts w:ascii="Symbol" w:hAnsi="Symbol" w:hint="default"/>
      </w:rPr>
    </w:lvl>
    <w:lvl w:ilvl="4" w:tplc="35765E12">
      <w:start w:val="1"/>
      <w:numFmt w:val="bullet"/>
      <w:lvlText w:val="o"/>
      <w:lvlJc w:val="left"/>
      <w:pPr>
        <w:ind w:left="3600" w:hanging="360"/>
      </w:pPr>
      <w:rPr>
        <w:rFonts w:ascii="Courier New" w:hAnsi="Courier New" w:hint="default"/>
      </w:rPr>
    </w:lvl>
    <w:lvl w:ilvl="5" w:tplc="47945220">
      <w:start w:val="1"/>
      <w:numFmt w:val="bullet"/>
      <w:lvlText w:val=""/>
      <w:lvlJc w:val="left"/>
      <w:pPr>
        <w:ind w:left="4320" w:hanging="360"/>
      </w:pPr>
      <w:rPr>
        <w:rFonts w:ascii="Wingdings" w:hAnsi="Wingdings" w:hint="default"/>
      </w:rPr>
    </w:lvl>
    <w:lvl w:ilvl="6" w:tplc="1010B19E">
      <w:start w:val="1"/>
      <w:numFmt w:val="bullet"/>
      <w:lvlText w:val=""/>
      <w:lvlJc w:val="left"/>
      <w:pPr>
        <w:ind w:left="5040" w:hanging="360"/>
      </w:pPr>
      <w:rPr>
        <w:rFonts w:ascii="Symbol" w:hAnsi="Symbol" w:hint="default"/>
      </w:rPr>
    </w:lvl>
    <w:lvl w:ilvl="7" w:tplc="AE36F34E">
      <w:start w:val="1"/>
      <w:numFmt w:val="bullet"/>
      <w:lvlText w:val="o"/>
      <w:lvlJc w:val="left"/>
      <w:pPr>
        <w:ind w:left="5760" w:hanging="360"/>
      </w:pPr>
      <w:rPr>
        <w:rFonts w:ascii="Courier New" w:hAnsi="Courier New" w:hint="default"/>
      </w:rPr>
    </w:lvl>
    <w:lvl w:ilvl="8" w:tplc="B2B08AC6">
      <w:start w:val="1"/>
      <w:numFmt w:val="bullet"/>
      <w:lvlText w:val=""/>
      <w:lvlJc w:val="left"/>
      <w:pPr>
        <w:ind w:left="6480" w:hanging="360"/>
      </w:pPr>
      <w:rPr>
        <w:rFonts w:ascii="Wingdings" w:hAnsi="Wingdings" w:hint="default"/>
      </w:rPr>
    </w:lvl>
  </w:abstractNum>
  <w:abstractNum w:abstractNumId="6" w15:restartNumberingAfterBreak="0">
    <w:nsid w:val="2BE2310C"/>
    <w:multiLevelType w:val="hybridMultilevel"/>
    <w:tmpl w:val="D11812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23387B"/>
    <w:multiLevelType w:val="hybridMultilevel"/>
    <w:tmpl w:val="E8E0665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2C2B8B"/>
    <w:multiLevelType w:val="hybridMultilevel"/>
    <w:tmpl w:val="489602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625A2E"/>
    <w:multiLevelType w:val="hybridMultilevel"/>
    <w:tmpl w:val="A8E60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293087"/>
    <w:multiLevelType w:val="hybridMultilevel"/>
    <w:tmpl w:val="E1AE523C"/>
    <w:lvl w:ilvl="0" w:tplc="C8062F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8D48BF"/>
    <w:multiLevelType w:val="hybridMultilevel"/>
    <w:tmpl w:val="0BE6CFE0"/>
    <w:lvl w:ilvl="0" w:tplc="845674E2">
      <w:start w:val="1"/>
      <w:numFmt w:val="bullet"/>
      <w:lvlText w:val=""/>
      <w:lvlJc w:val="left"/>
      <w:pPr>
        <w:ind w:left="720" w:hanging="360"/>
      </w:pPr>
      <w:rPr>
        <w:rFonts w:ascii="Symbol" w:hAnsi="Symbol" w:hint="default"/>
      </w:rPr>
    </w:lvl>
    <w:lvl w:ilvl="1" w:tplc="8E249F8C">
      <w:start w:val="1"/>
      <w:numFmt w:val="bullet"/>
      <w:lvlText w:val="o"/>
      <w:lvlJc w:val="left"/>
      <w:pPr>
        <w:ind w:left="1440" w:hanging="360"/>
      </w:pPr>
      <w:rPr>
        <w:rFonts w:ascii="Courier New" w:hAnsi="Courier New" w:hint="default"/>
      </w:rPr>
    </w:lvl>
    <w:lvl w:ilvl="2" w:tplc="28407602">
      <w:start w:val="1"/>
      <w:numFmt w:val="bullet"/>
      <w:lvlText w:val=""/>
      <w:lvlJc w:val="left"/>
      <w:pPr>
        <w:ind w:left="2160" w:hanging="360"/>
      </w:pPr>
      <w:rPr>
        <w:rFonts w:ascii="Wingdings" w:hAnsi="Wingdings" w:hint="default"/>
      </w:rPr>
    </w:lvl>
    <w:lvl w:ilvl="3" w:tplc="B0BA54B0">
      <w:start w:val="1"/>
      <w:numFmt w:val="bullet"/>
      <w:lvlText w:val=""/>
      <w:lvlJc w:val="left"/>
      <w:pPr>
        <w:ind w:left="2880" w:hanging="360"/>
      </w:pPr>
      <w:rPr>
        <w:rFonts w:ascii="Symbol" w:hAnsi="Symbol" w:hint="default"/>
      </w:rPr>
    </w:lvl>
    <w:lvl w:ilvl="4" w:tplc="6CFC67EA">
      <w:start w:val="1"/>
      <w:numFmt w:val="bullet"/>
      <w:lvlText w:val="o"/>
      <w:lvlJc w:val="left"/>
      <w:pPr>
        <w:ind w:left="3600" w:hanging="360"/>
      </w:pPr>
      <w:rPr>
        <w:rFonts w:ascii="Courier New" w:hAnsi="Courier New" w:hint="default"/>
      </w:rPr>
    </w:lvl>
    <w:lvl w:ilvl="5" w:tplc="18E448A2">
      <w:start w:val="1"/>
      <w:numFmt w:val="bullet"/>
      <w:lvlText w:val=""/>
      <w:lvlJc w:val="left"/>
      <w:pPr>
        <w:ind w:left="4320" w:hanging="360"/>
      </w:pPr>
      <w:rPr>
        <w:rFonts w:ascii="Wingdings" w:hAnsi="Wingdings" w:hint="default"/>
      </w:rPr>
    </w:lvl>
    <w:lvl w:ilvl="6" w:tplc="E5CC60E8">
      <w:start w:val="1"/>
      <w:numFmt w:val="bullet"/>
      <w:lvlText w:val=""/>
      <w:lvlJc w:val="left"/>
      <w:pPr>
        <w:ind w:left="5040" w:hanging="360"/>
      </w:pPr>
      <w:rPr>
        <w:rFonts w:ascii="Symbol" w:hAnsi="Symbol" w:hint="default"/>
      </w:rPr>
    </w:lvl>
    <w:lvl w:ilvl="7" w:tplc="1560889A">
      <w:start w:val="1"/>
      <w:numFmt w:val="bullet"/>
      <w:lvlText w:val="o"/>
      <w:lvlJc w:val="left"/>
      <w:pPr>
        <w:ind w:left="5760" w:hanging="360"/>
      </w:pPr>
      <w:rPr>
        <w:rFonts w:ascii="Courier New" w:hAnsi="Courier New" w:hint="default"/>
      </w:rPr>
    </w:lvl>
    <w:lvl w:ilvl="8" w:tplc="F384AC7A">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1"/>
  </w:num>
  <w:num w:numId="5">
    <w:abstractNumId w:val="5"/>
  </w:num>
  <w:num w:numId="6">
    <w:abstractNumId w:val="4"/>
  </w:num>
  <w:num w:numId="7">
    <w:abstractNumId w:val="9"/>
  </w:num>
  <w:num w:numId="8">
    <w:abstractNumId w:val="2"/>
  </w:num>
  <w:num w:numId="9">
    <w:abstractNumId w:val="7"/>
  </w:num>
  <w:num w:numId="10">
    <w:abstractNumId w:val="6"/>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M0NzQ1NTM2szA1NLZU0lEKTi0uzszPAykwqQUAM5E8/iwAAAA="/>
  </w:docVars>
  <w:rsids>
    <w:rsidRoot w:val="00986FE7"/>
    <w:rsid w:val="00017557"/>
    <w:rsid w:val="000D3821"/>
    <w:rsid w:val="00107DF1"/>
    <w:rsid w:val="001C676A"/>
    <w:rsid w:val="00203885"/>
    <w:rsid w:val="0027641E"/>
    <w:rsid w:val="00291C97"/>
    <w:rsid w:val="002E7165"/>
    <w:rsid w:val="002F2F61"/>
    <w:rsid w:val="00515AC9"/>
    <w:rsid w:val="0055006E"/>
    <w:rsid w:val="0060076D"/>
    <w:rsid w:val="006531C8"/>
    <w:rsid w:val="007A4DA0"/>
    <w:rsid w:val="007C3996"/>
    <w:rsid w:val="007D008E"/>
    <w:rsid w:val="007F56A8"/>
    <w:rsid w:val="00811842"/>
    <w:rsid w:val="008661A9"/>
    <w:rsid w:val="00986FE7"/>
    <w:rsid w:val="00990AA4"/>
    <w:rsid w:val="009948C9"/>
    <w:rsid w:val="00A3613D"/>
    <w:rsid w:val="00A37169"/>
    <w:rsid w:val="00A66DB0"/>
    <w:rsid w:val="00B973AD"/>
    <w:rsid w:val="00BB23C2"/>
    <w:rsid w:val="00BE5BD0"/>
    <w:rsid w:val="00CA677D"/>
    <w:rsid w:val="00D219A0"/>
    <w:rsid w:val="00E575DF"/>
    <w:rsid w:val="00EA2253"/>
    <w:rsid w:val="00ED7A08"/>
    <w:rsid w:val="00EE03AA"/>
    <w:rsid w:val="00F7659C"/>
    <w:rsid w:val="00F8016A"/>
    <w:rsid w:val="00FE6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59817B"/>
  <w15:chartTrackingRefBased/>
  <w15:docId w15:val="{C0463EF7-892C-421F-9C97-7B6978DB7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6FE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86FE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86FE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986FE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7D008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6FE7"/>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link w:val="SubtitleChar"/>
    <w:uiPriority w:val="11"/>
    <w:qFormat/>
    <w:rsid w:val="00986FE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86FE7"/>
    <w:rPr>
      <w:rFonts w:eastAsiaTheme="minorEastAsia"/>
      <w:color w:val="5A5A5A" w:themeColor="text1" w:themeTint="A5"/>
      <w:spacing w:val="15"/>
    </w:rPr>
  </w:style>
  <w:style w:type="paragraph" w:styleId="Title">
    <w:name w:val="Title"/>
    <w:basedOn w:val="Normal"/>
    <w:next w:val="Normal"/>
    <w:link w:val="TitleChar"/>
    <w:uiPriority w:val="10"/>
    <w:qFormat/>
    <w:rsid w:val="00986FE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6FE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986FE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86FE7"/>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986FE7"/>
    <w:rPr>
      <w:sz w:val="16"/>
      <w:szCs w:val="16"/>
    </w:rPr>
  </w:style>
  <w:style w:type="paragraph" w:styleId="CommentText">
    <w:name w:val="annotation text"/>
    <w:basedOn w:val="Normal"/>
    <w:link w:val="CommentTextChar"/>
    <w:uiPriority w:val="99"/>
    <w:semiHidden/>
    <w:unhideWhenUsed/>
    <w:rsid w:val="00986FE7"/>
    <w:pPr>
      <w:spacing w:line="240" w:lineRule="auto"/>
    </w:pPr>
    <w:rPr>
      <w:sz w:val="20"/>
      <w:szCs w:val="20"/>
    </w:rPr>
  </w:style>
  <w:style w:type="character" w:customStyle="1" w:styleId="CommentTextChar">
    <w:name w:val="Comment Text Char"/>
    <w:basedOn w:val="DefaultParagraphFont"/>
    <w:link w:val="CommentText"/>
    <w:uiPriority w:val="99"/>
    <w:semiHidden/>
    <w:rsid w:val="00986FE7"/>
    <w:rPr>
      <w:sz w:val="20"/>
      <w:szCs w:val="20"/>
    </w:rPr>
  </w:style>
  <w:style w:type="paragraph" w:styleId="BalloonText">
    <w:name w:val="Balloon Text"/>
    <w:basedOn w:val="Normal"/>
    <w:link w:val="BalloonTextChar"/>
    <w:uiPriority w:val="99"/>
    <w:semiHidden/>
    <w:unhideWhenUsed/>
    <w:rsid w:val="00986F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FE7"/>
    <w:rPr>
      <w:rFonts w:ascii="Segoe UI" w:hAnsi="Segoe UI" w:cs="Segoe UI"/>
      <w:sz w:val="18"/>
      <w:szCs w:val="18"/>
    </w:rPr>
  </w:style>
  <w:style w:type="paragraph" w:styleId="ListParagraph">
    <w:name w:val="List Paragraph"/>
    <w:basedOn w:val="Normal"/>
    <w:uiPriority w:val="34"/>
    <w:qFormat/>
    <w:rsid w:val="00986FE7"/>
    <w:pPr>
      <w:ind w:left="720"/>
      <w:contextualSpacing/>
    </w:pPr>
  </w:style>
  <w:style w:type="character" w:customStyle="1" w:styleId="Heading4Char">
    <w:name w:val="Heading 4 Char"/>
    <w:basedOn w:val="DefaultParagraphFont"/>
    <w:link w:val="Heading4"/>
    <w:uiPriority w:val="9"/>
    <w:rsid w:val="00986FE7"/>
    <w:rPr>
      <w:rFonts w:asciiTheme="majorHAnsi" w:eastAsiaTheme="majorEastAsia" w:hAnsiTheme="majorHAnsi" w:cstheme="majorBidi"/>
      <w:i/>
      <w:iCs/>
      <w:color w:val="2E74B5" w:themeColor="accent1" w:themeShade="BF"/>
    </w:rPr>
  </w:style>
  <w:style w:type="paragraph" w:styleId="NoSpacing">
    <w:name w:val="No Spacing"/>
    <w:uiPriority w:val="1"/>
    <w:qFormat/>
    <w:rsid w:val="00E575DF"/>
    <w:pPr>
      <w:spacing w:after="0" w:line="240" w:lineRule="auto"/>
    </w:pPr>
  </w:style>
  <w:style w:type="character" w:styleId="Hyperlink">
    <w:name w:val="Hyperlink"/>
    <w:basedOn w:val="DefaultParagraphFont"/>
    <w:uiPriority w:val="99"/>
    <w:unhideWhenUsed/>
    <w:rsid w:val="00017557"/>
    <w:rPr>
      <w:color w:val="0563C1" w:themeColor="hyperlink"/>
      <w:u w:val="single"/>
    </w:rPr>
  </w:style>
  <w:style w:type="paragraph" w:styleId="TOCHeading">
    <w:name w:val="TOC Heading"/>
    <w:basedOn w:val="Heading1"/>
    <w:next w:val="Normal"/>
    <w:uiPriority w:val="39"/>
    <w:unhideWhenUsed/>
    <w:qFormat/>
    <w:rsid w:val="00A3613D"/>
    <w:pPr>
      <w:outlineLvl w:val="9"/>
    </w:pPr>
  </w:style>
  <w:style w:type="paragraph" w:styleId="TOC1">
    <w:name w:val="toc 1"/>
    <w:basedOn w:val="Normal"/>
    <w:next w:val="Normal"/>
    <w:autoRedefine/>
    <w:uiPriority w:val="39"/>
    <w:unhideWhenUsed/>
    <w:rsid w:val="00A3613D"/>
    <w:pPr>
      <w:tabs>
        <w:tab w:val="right" w:leader="dot" w:pos="9350"/>
      </w:tabs>
      <w:spacing w:after="100"/>
    </w:pPr>
    <w:rPr>
      <w:b/>
      <w:noProof/>
    </w:rPr>
  </w:style>
  <w:style w:type="paragraph" w:styleId="TOC2">
    <w:name w:val="toc 2"/>
    <w:basedOn w:val="Normal"/>
    <w:next w:val="Normal"/>
    <w:autoRedefine/>
    <w:uiPriority w:val="39"/>
    <w:unhideWhenUsed/>
    <w:rsid w:val="00A3613D"/>
    <w:pPr>
      <w:spacing w:after="100"/>
      <w:ind w:left="220"/>
    </w:pPr>
  </w:style>
  <w:style w:type="paragraph" w:styleId="TOC3">
    <w:name w:val="toc 3"/>
    <w:basedOn w:val="Normal"/>
    <w:next w:val="Normal"/>
    <w:autoRedefine/>
    <w:uiPriority w:val="39"/>
    <w:unhideWhenUsed/>
    <w:rsid w:val="00A3613D"/>
    <w:pPr>
      <w:spacing w:after="100"/>
      <w:ind w:left="440"/>
    </w:pPr>
  </w:style>
  <w:style w:type="paragraph" w:styleId="Header">
    <w:name w:val="header"/>
    <w:basedOn w:val="Normal"/>
    <w:link w:val="HeaderChar"/>
    <w:uiPriority w:val="99"/>
    <w:unhideWhenUsed/>
    <w:rsid w:val="007A4D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DA0"/>
  </w:style>
  <w:style w:type="paragraph" w:styleId="Footer">
    <w:name w:val="footer"/>
    <w:basedOn w:val="Normal"/>
    <w:link w:val="FooterChar"/>
    <w:uiPriority w:val="99"/>
    <w:unhideWhenUsed/>
    <w:rsid w:val="007A4D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DA0"/>
  </w:style>
  <w:style w:type="paragraph" w:styleId="CommentSubject">
    <w:name w:val="annotation subject"/>
    <w:basedOn w:val="CommentText"/>
    <w:next w:val="CommentText"/>
    <w:link w:val="CommentSubjectChar"/>
    <w:uiPriority w:val="99"/>
    <w:semiHidden/>
    <w:unhideWhenUsed/>
    <w:rsid w:val="007F56A8"/>
    <w:rPr>
      <w:b/>
      <w:bCs/>
    </w:rPr>
  </w:style>
  <w:style w:type="character" w:customStyle="1" w:styleId="CommentSubjectChar">
    <w:name w:val="Comment Subject Char"/>
    <w:basedOn w:val="CommentTextChar"/>
    <w:link w:val="CommentSubject"/>
    <w:uiPriority w:val="99"/>
    <w:semiHidden/>
    <w:rsid w:val="007F56A8"/>
    <w:rPr>
      <w:b/>
      <w:bCs/>
      <w:sz w:val="20"/>
      <w:szCs w:val="20"/>
    </w:rPr>
  </w:style>
  <w:style w:type="character" w:customStyle="1" w:styleId="Heading5Char">
    <w:name w:val="Heading 5 Char"/>
    <w:basedOn w:val="DefaultParagraphFont"/>
    <w:link w:val="Heading5"/>
    <w:uiPriority w:val="9"/>
    <w:rsid w:val="007D008E"/>
    <w:rPr>
      <w:rFonts w:asciiTheme="majorHAnsi" w:eastAsiaTheme="majorEastAsia" w:hAnsiTheme="majorHAnsi" w:cstheme="majorBidi"/>
      <w:color w:val="2E74B5" w:themeColor="accent1" w:themeShade="BF"/>
    </w:rPr>
  </w:style>
  <w:style w:type="character" w:styleId="Emphasis">
    <w:name w:val="Emphasis"/>
    <w:basedOn w:val="DefaultParagraphFont"/>
    <w:uiPriority w:val="20"/>
    <w:qFormat/>
    <w:rsid w:val="007D00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upport.zoom.us/hc/en-us/articles/360025561091-Recording-layou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4ACB3EC92589D4190E75C98AC7A1A90" ma:contentTypeVersion="7" ma:contentTypeDescription="Create a new document." ma:contentTypeScope="" ma:versionID="ee361bd6a7f6516952fa8f23820d3236">
  <xsd:schema xmlns:xsd="http://www.w3.org/2001/XMLSchema" xmlns:xs="http://www.w3.org/2001/XMLSchema" xmlns:p="http://schemas.microsoft.com/office/2006/metadata/properties" xmlns:ns3="db65385c-672f-45e8-9926-7a535c235a42" xmlns:ns4="5e3e10db-2a7a-408e-b4ba-a59cccbf87cb" targetNamespace="http://schemas.microsoft.com/office/2006/metadata/properties" ma:root="true" ma:fieldsID="17775e4e0824a734670554f68d3a4f26" ns3:_="" ns4:_="">
    <xsd:import namespace="db65385c-672f-45e8-9926-7a535c235a42"/>
    <xsd:import namespace="5e3e10db-2a7a-408e-b4ba-a59cccbf87c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5385c-672f-45e8-9926-7a535c235a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3e10db-2a7a-408e-b4ba-a59cccbf87c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1AC672-C170-4273-9D17-28B18FE8386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CFFF6BC-4A3A-46AE-AFE6-F85FF8CFE1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5385c-672f-45e8-9926-7a535c235a42"/>
    <ds:schemaRef ds:uri="5e3e10db-2a7a-408e-b4ba-a59cccbf87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EB5E88-161D-4F6B-86C6-5EB074C3AC53}">
  <ds:schemaRefs>
    <ds:schemaRef ds:uri="http://schemas.openxmlformats.org/officeDocument/2006/bibliography"/>
  </ds:schemaRefs>
</ds:datastoreItem>
</file>

<file path=customXml/itemProps4.xml><?xml version="1.0" encoding="utf-8"?>
<ds:datastoreItem xmlns:ds="http://schemas.openxmlformats.org/officeDocument/2006/customXml" ds:itemID="{5097C53F-5709-47A1-AF5F-13167B7A48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1193</Words>
  <Characters>6804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AIChE</Company>
  <LinksUpToDate>false</LinksUpToDate>
  <CharactersWithSpaces>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Maithreyi Thukaram</dc:creator>
  <cp:keywords/>
  <dc:description/>
  <cp:lastModifiedBy>Mahfuzul Islam</cp:lastModifiedBy>
  <cp:revision>2</cp:revision>
  <cp:lastPrinted>2020-06-19T16:14:00Z</cp:lastPrinted>
  <dcterms:created xsi:type="dcterms:W3CDTF">2021-07-02T21:43:00Z</dcterms:created>
  <dcterms:modified xsi:type="dcterms:W3CDTF">2021-07-02T21:43:00Z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0x010100F4ACB3EC92589D4190E75C98AC7A1A90</vt:lpwstr>
  </property>
</Properties>
</file>