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B9FB7" w14:textId="1AF2DD83" w:rsidR="003549E3" w:rsidRDefault="003549E3" w:rsidP="00A911CF">
      <w:pPr>
        <w:jc w:val="center"/>
      </w:pPr>
      <w:r>
        <w:t>Virtual Chem-E-Car Program</w:t>
      </w:r>
    </w:p>
    <w:p w14:paraId="72289A17" w14:textId="14A133E3" w:rsidR="00246245" w:rsidRPr="00F036CC" w:rsidRDefault="00246245">
      <w:pPr>
        <w:rPr>
          <w:color w:val="FF0000"/>
        </w:rPr>
      </w:pPr>
      <w:r w:rsidRPr="00F036CC">
        <w:rPr>
          <w:color w:val="FF0000"/>
        </w:rPr>
        <w:t>NOTE: AIChE encourages all parti</w:t>
      </w:r>
      <w:r w:rsidR="00F036CC" w:rsidRPr="00F036CC">
        <w:rPr>
          <w:color w:val="FF0000"/>
        </w:rPr>
        <w:t xml:space="preserve">es involved to practice </w:t>
      </w:r>
      <w:r w:rsidR="00AC4125">
        <w:rPr>
          <w:color w:val="FF0000"/>
        </w:rPr>
        <w:t xml:space="preserve">and operate under the strictest guidelines including </w:t>
      </w:r>
      <w:r w:rsidR="00F036CC" w:rsidRPr="00F036CC">
        <w:rPr>
          <w:color w:val="FF0000"/>
        </w:rPr>
        <w:t>social d</w:t>
      </w:r>
      <w:r w:rsidR="00AC4125">
        <w:rPr>
          <w:color w:val="FF0000"/>
        </w:rPr>
        <w:t>istancing, thorough sanitization,</w:t>
      </w:r>
      <w:r w:rsidRPr="00F036CC">
        <w:rPr>
          <w:color w:val="FF0000"/>
        </w:rPr>
        <w:t xml:space="preserve"> and </w:t>
      </w:r>
      <w:r w:rsidR="00AC4125">
        <w:rPr>
          <w:color w:val="FF0000"/>
        </w:rPr>
        <w:t xml:space="preserve">wearing PPE </w:t>
      </w:r>
      <w:r w:rsidRPr="00F036CC">
        <w:rPr>
          <w:color w:val="FF0000"/>
        </w:rPr>
        <w:t>protoc</w:t>
      </w:r>
      <w:r w:rsidR="00AC4125">
        <w:rPr>
          <w:color w:val="FF0000"/>
        </w:rPr>
        <w:t>ols</w:t>
      </w:r>
      <w:r w:rsidR="00F036CC">
        <w:rPr>
          <w:color w:val="FF0000"/>
        </w:rPr>
        <w:t xml:space="preserve"> within th</w:t>
      </w:r>
      <w:r w:rsidR="00F036CC" w:rsidRPr="00F036CC">
        <w:rPr>
          <w:color w:val="FF0000"/>
        </w:rPr>
        <w:t>e</w:t>
      </w:r>
      <w:r w:rsidR="00F036CC">
        <w:rPr>
          <w:color w:val="FF0000"/>
        </w:rPr>
        <w:t xml:space="preserve"> state, region and/or university </w:t>
      </w:r>
      <w:r w:rsidR="00F036CC" w:rsidRPr="00F036CC">
        <w:rPr>
          <w:color w:val="FF0000"/>
        </w:rPr>
        <w:t>you are in.</w:t>
      </w:r>
    </w:p>
    <w:p w14:paraId="2A5B159C" w14:textId="3B7702A0" w:rsidR="00E33EE3" w:rsidRDefault="00E33EE3">
      <w:r>
        <w:t>Friday (</w:t>
      </w:r>
      <w:r w:rsidR="007134FB">
        <w:t xml:space="preserve">T- </w:t>
      </w:r>
      <w:r w:rsidR="00C732B7">
        <w:t xml:space="preserve">36 </w:t>
      </w:r>
      <w:r w:rsidR="007134FB">
        <w:t>days</w:t>
      </w:r>
      <w:r w:rsidR="004A26B3">
        <w:t>)</w:t>
      </w:r>
      <w:r w:rsidR="007134FB">
        <w:t>:</w:t>
      </w:r>
    </w:p>
    <w:p w14:paraId="0358CB41" w14:textId="159EA989" w:rsidR="007134FB" w:rsidRDefault="007134FB" w:rsidP="007134FB">
      <w:pPr>
        <w:pStyle w:val="ListParagraph"/>
        <w:numPr>
          <w:ilvl w:val="0"/>
          <w:numId w:val="4"/>
        </w:numPr>
      </w:pPr>
      <w:r>
        <w:t>Deadline for</w:t>
      </w:r>
      <w:r w:rsidR="00DF6576">
        <w:t xml:space="preserve"> teams to submit their</w:t>
      </w:r>
      <w:r>
        <w:t xml:space="preserve"> EDP</w:t>
      </w:r>
      <w:r w:rsidR="00DF6576">
        <w:t xml:space="preserve"> for review</w:t>
      </w:r>
      <w:r>
        <w:t>;</w:t>
      </w:r>
      <w:r w:rsidR="002672A6">
        <w:t xml:space="preserve"> Stress</w:t>
      </w:r>
      <w:r w:rsidR="00AC4125">
        <w:t>ing</w:t>
      </w:r>
      <w:r w:rsidR="002672A6">
        <w:t xml:space="preserve"> the importance of providing a finished/completed EDP – </w:t>
      </w:r>
      <w:r w:rsidR="002672A6" w:rsidRPr="00F036CC">
        <w:rPr>
          <w:b/>
        </w:rPr>
        <w:t>Incomplete</w:t>
      </w:r>
      <w:r w:rsidR="00CB0F2E" w:rsidRPr="00F036CC">
        <w:rPr>
          <w:b/>
        </w:rPr>
        <w:t xml:space="preserve"> EDP could</w:t>
      </w:r>
      <w:r w:rsidR="002672A6" w:rsidRPr="00F036CC">
        <w:rPr>
          <w:b/>
        </w:rPr>
        <w:t xml:space="preserve"> result in disqualification of the team</w:t>
      </w:r>
      <w:r w:rsidR="002672A6">
        <w:t xml:space="preserve">. </w:t>
      </w:r>
      <w:r>
        <w:t>These EDPs will be given to Regional Safety Coordinators and Volun</w:t>
      </w:r>
      <w:r w:rsidR="00EE4674">
        <w:t>teers to be evaluated</w:t>
      </w:r>
      <w:r w:rsidR="00332941">
        <w:t xml:space="preserve">; </w:t>
      </w:r>
      <w:r w:rsidR="00F036CC">
        <w:t>Additional information</w:t>
      </w:r>
      <w:r w:rsidR="00AC4125">
        <w:t xml:space="preserve"> and compliance</w:t>
      </w:r>
      <w:r w:rsidR="00F036CC">
        <w:t xml:space="preserve"> required in</w:t>
      </w:r>
      <w:r w:rsidR="00EE4674">
        <w:t xml:space="preserve"> the new</w:t>
      </w:r>
      <w:r w:rsidR="00F036CC">
        <w:t xml:space="preserve"> </w:t>
      </w:r>
      <w:r w:rsidR="00332941">
        <w:t>EDP will include:</w:t>
      </w:r>
    </w:p>
    <w:p w14:paraId="775BC56C" w14:textId="5044845B" w:rsidR="00332941" w:rsidRDefault="00332941" w:rsidP="00332941">
      <w:pPr>
        <w:pStyle w:val="ListParagraph"/>
        <w:numPr>
          <w:ilvl w:val="1"/>
          <w:numId w:val="4"/>
        </w:numPr>
      </w:pPr>
      <w:r>
        <w:t>AIChE Code of Conduct/Ethics</w:t>
      </w:r>
      <w:r w:rsidR="0059610F">
        <w:t>.</w:t>
      </w:r>
    </w:p>
    <w:p w14:paraId="4B3B7C06" w14:textId="7672AB85" w:rsidR="00332941" w:rsidRPr="006D488F" w:rsidRDefault="00332941" w:rsidP="00332941">
      <w:pPr>
        <w:pStyle w:val="ListParagraph"/>
        <w:numPr>
          <w:ilvl w:val="1"/>
          <w:numId w:val="4"/>
        </w:numPr>
      </w:pPr>
      <w:r w:rsidRPr="006D488F">
        <w:t>Identify</w:t>
      </w:r>
      <w:r w:rsidR="00F036CC" w:rsidRPr="006D488F">
        <w:t>ing</w:t>
      </w:r>
      <w:r w:rsidR="00AC4125" w:rsidRPr="006D488F">
        <w:t xml:space="preserve"> </w:t>
      </w:r>
      <w:r w:rsidR="00530F82" w:rsidRPr="006D488F">
        <w:t xml:space="preserve">a track that meets the requirement of 33 meters in </w:t>
      </w:r>
      <w:r w:rsidR="00AC4125" w:rsidRPr="006D488F">
        <w:t xml:space="preserve">length and </w:t>
      </w:r>
      <w:r w:rsidR="00530F82" w:rsidRPr="006D488F">
        <w:t xml:space="preserve">a </w:t>
      </w:r>
      <w:r w:rsidR="00AC4125" w:rsidRPr="006D488F">
        <w:t>w</w:t>
      </w:r>
      <w:r w:rsidRPr="006D488F">
        <w:t>idth</w:t>
      </w:r>
      <w:r w:rsidR="006D488F" w:rsidRPr="006D488F">
        <w:t xml:space="preserve"> </w:t>
      </w:r>
      <w:r w:rsidR="00530F82" w:rsidRPr="006D488F">
        <w:t>that is no greater than 5 meters.</w:t>
      </w:r>
    </w:p>
    <w:p w14:paraId="328973CE" w14:textId="47E04882" w:rsidR="00F036CC" w:rsidRDefault="00F036CC" w:rsidP="00817E24">
      <w:pPr>
        <w:pStyle w:val="ListParagraph"/>
        <w:numPr>
          <w:ilvl w:val="1"/>
          <w:numId w:val="4"/>
        </w:numPr>
      </w:pPr>
      <w:r>
        <w:t xml:space="preserve">A detailed fire safety floor plan of the designated area where team plans to conduct runs on the day of the competition. This floor plan must indicate locations </w:t>
      </w:r>
      <w:r w:rsidR="00817E24">
        <w:t>of basic safety equipment.</w:t>
      </w:r>
    </w:p>
    <w:p w14:paraId="024A7414" w14:textId="7E542144" w:rsidR="00951F5F" w:rsidRDefault="00EE4674" w:rsidP="00817E24">
      <w:pPr>
        <w:pStyle w:val="ListParagraph"/>
        <w:numPr>
          <w:ilvl w:val="1"/>
          <w:numId w:val="4"/>
        </w:numPr>
      </w:pPr>
      <w:r>
        <w:t xml:space="preserve">Identifying a faculty member (other than Chem-E-Car Advisor) </w:t>
      </w:r>
      <w:r w:rsidR="00951F5F">
        <w:t>who will serve as the Onsite Safety Judge (OSJ)</w:t>
      </w:r>
      <w:r w:rsidR="0059610F">
        <w:t>.</w:t>
      </w:r>
    </w:p>
    <w:p w14:paraId="4F9FA999" w14:textId="60874D30" w:rsidR="006D488F" w:rsidRDefault="006D488F" w:rsidP="006D488F">
      <w:pPr>
        <w:pStyle w:val="ListParagraph"/>
        <w:numPr>
          <w:ilvl w:val="1"/>
          <w:numId w:val="4"/>
        </w:numPr>
      </w:pPr>
      <w:r>
        <w:t>Teams, their advisors and safety judges to complete the following online safety training:</w:t>
      </w:r>
    </w:p>
    <w:p w14:paraId="3B3A1F62" w14:textId="2B3BFC8A" w:rsidR="006D488F" w:rsidRDefault="006D488F" w:rsidP="006D488F">
      <w:pPr>
        <w:pStyle w:val="ListParagraph"/>
        <w:numPr>
          <w:ilvl w:val="2"/>
          <w:numId w:val="4"/>
        </w:numPr>
      </w:pPr>
      <w:r w:rsidRPr="006D488F">
        <w:rPr>
          <w:b/>
          <w:u w:val="single"/>
        </w:rPr>
        <w:t>Teams</w:t>
      </w:r>
      <w:r>
        <w:t xml:space="preserve">: </w:t>
      </w:r>
      <w:hyperlink r:id="rId6" w:history="1">
        <w:r w:rsidRPr="00701634">
          <w:rPr>
            <w:rStyle w:val="Hyperlink"/>
          </w:rPr>
          <w:t>AIChE Chem-E-Car Safety Training</w:t>
        </w:r>
      </w:hyperlink>
    </w:p>
    <w:p w14:paraId="3FD2D369" w14:textId="2538618A" w:rsidR="006D488F" w:rsidRDefault="006D488F" w:rsidP="006D488F">
      <w:pPr>
        <w:pStyle w:val="ListParagraph"/>
        <w:numPr>
          <w:ilvl w:val="2"/>
          <w:numId w:val="4"/>
        </w:numPr>
      </w:pPr>
      <w:r w:rsidRPr="006D488F">
        <w:rPr>
          <w:b/>
          <w:u w:val="single"/>
        </w:rPr>
        <w:t>Advisors</w:t>
      </w:r>
      <w:r>
        <w:t xml:space="preserve">: </w:t>
      </w:r>
      <w:hyperlink r:id="rId7" w:history="1">
        <w:r w:rsidRPr="00701634">
          <w:rPr>
            <w:rStyle w:val="Hyperlink"/>
          </w:rPr>
          <w:t>AIChE Chem-E-Car Safety Training</w:t>
        </w:r>
      </w:hyperlink>
      <w:r>
        <w:t xml:space="preserve"> and </w:t>
      </w:r>
      <w:hyperlink r:id="rId8" w:history="1">
        <w:r w:rsidRPr="00701634">
          <w:rPr>
            <w:rStyle w:val="Hyperlink"/>
          </w:rPr>
          <w:t>Chem-E-Car Competition Information for judges</w:t>
        </w:r>
      </w:hyperlink>
    </w:p>
    <w:p w14:paraId="160530B3" w14:textId="74807A32" w:rsidR="006D488F" w:rsidRDefault="006D488F" w:rsidP="006D488F">
      <w:pPr>
        <w:pStyle w:val="ListParagraph"/>
        <w:numPr>
          <w:ilvl w:val="2"/>
          <w:numId w:val="4"/>
        </w:numPr>
      </w:pPr>
      <w:r w:rsidRPr="006D488F">
        <w:rPr>
          <w:b/>
          <w:u w:val="single"/>
        </w:rPr>
        <w:t>Onsite Safety Judges</w:t>
      </w:r>
      <w:r>
        <w:t xml:space="preserve">: </w:t>
      </w:r>
      <w:hyperlink r:id="rId9" w:history="1">
        <w:r w:rsidRPr="00701634">
          <w:rPr>
            <w:rStyle w:val="Hyperlink"/>
          </w:rPr>
          <w:t>Chem-E-Car Competition Information for judges</w:t>
        </w:r>
      </w:hyperlink>
    </w:p>
    <w:p w14:paraId="6FB8AD5D" w14:textId="60614D65" w:rsidR="00021E3E" w:rsidRDefault="006D488F" w:rsidP="00021E3E">
      <w:pPr>
        <w:ind w:left="1980"/>
      </w:pPr>
      <w:r>
        <w:t xml:space="preserve">NOTE: Participants who have passed these required training </w:t>
      </w:r>
      <w:r w:rsidR="002E7AE9">
        <w:t>as of January 1</w:t>
      </w:r>
      <w:r w:rsidR="002E7AE9" w:rsidRPr="002E7AE9">
        <w:rPr>
          <w:vertAlign w:val="superscript"/>
        </w:rPr>
        <w:t>st</w:t>
      </w:r>
      <w:r w:rsidR="002E7AE9">
        <w:t xml:space="preserve"> 2020</w:t>
      </w:r>
      <w:r>
        <w:t xml:space="preserve">, will not be required to repeat for 2021 competition. However, please make sure to include the certificate in the EDP submission. </w:t>
      </w:r>
    </w:p>
    <w:p w14:paraId="007A3E54" w14:textId="24C76807" w:rsidR="002672A6" w:rsidRDefault="00021E3E" w:rsidP="00021E3E">
      <w:pPr>
        <w:pStyle w:val="ListParagraph"/>
        <w:numPr>
          <w:ilvl w:val="0"/>
          <w:numId w:val="4"/>
        </w:numPr>
      </w:pPr>
      <w:r>
        <w:t>T</w:t>
      </w:r>
      <w:r w:rsidR="00CD47F7">
        <w:t xml:space="preserve">eams will </w:t>
      </w:r>
    </w:p>
    <w:p w14:paraId="6CB5DB74" w14:textId="77777777" w:rsidR="002672A6" w:rsidRDefault="002672A6" w:rsidP="002672A6">
      <w:pPr>
        <w:pStyle w:val="ListParagraph"/>
        <w:numPr>
          <w:ilvl w:val="1"/>
          <w:numId w:val="4"/>
        </w:numPr>
      </w:pPr>
      <w:r>
        <w:t>Coordinate with their EHS Department as they order chemicals and manage waste disposal</w:t>
      </w:r>
    </w:p>
    <w:p w14:paraId="17B0E12A" w14:textId="2E1B079E" w:rsidR="00ED0865" w:rsidRDefault="002672A6" w:rsidP="002672A6">
      <w:pPr>
        <w:pStyle w:val="ListParagraph"/>
        <w:numPr>
          <w:ilvl w:val="1"/>
          <w:numId w:val="4"/>
        </w:numPr>
      </w:pPr>
      <w:r>
        <w:t xml:space="preserve">Successfully </w:t>
      </w:r>
      <w:r w:rsidR="00CB0F2E">
        <w:t xml:space="preserve">have </w:t>
      </w:r>
      <w:r>
        <w:t>recruit</w:t>
      </w:r>
      <w:r w:rsidR="00CB0F2E">
        <w:t>ed</w:t>
      </w:r>
      <w:r>
        <w:t xml:space="preserve"> their Onsite Safety Ju</w:t>
      </w:r>
      <w:r w:rsidR="00951F5F">
        <w:t>dge (OSJ)</w:t>
      </w:r>
    </w:p>
    <w:p w14:paraId="77BAB630" w14:textId="53C204A7" w:rsidR="007134FB" w:rsidRDefault="007134FB">
      <w:r>
        <w:t xml:space="preserve">Friday (T- </w:t>
      </w:r>
      <w:r w:rsidR="00C732B7">
        <w:t>22</w:t>
      </w:r>
      <w:r>
        <w:t xml:space="preserve"> day):</w:t>
      </w:r>
    </w:p>
    <w:p w14:paraId="50EC368A" w14:textId="5791FFBC" w:rsidR="006E0894" w:rsidRDefault="00EE4674" w:rsidP="006E0894">
      <w:pPr>
        <w:pStyle w:val="ListParagraph"/>
        <w:numPr>
          <w:ilvl w:val="0"/>
          <w:numId w:val="3"/>
        </w:numPr>
      </w:pPr>
      <w:r>
        <w:t>Evaluated</w:t>
      </w:r>
      <w:r w:rsidR="007134FB">
        <w:t xml:space="preserve"> EDPs will be retur</w:t>
      </w:r>
      <w:r w:rsidR="00DF6576">
        <w:t>ned to teams.</w:t>
      </w:r>
      <w:r w:rsidR="00AB37F5">
        <w:t xml:space="preserve"> </w:t>
      </w:r>
    </w:p>
    <w:p w14:paraId="10F52394" w14:textId="1B7E2A5E" w:rsidR="00ED0865" w:rsidRDefault="00ED0865" w:rsidP="006E0894">
      <w:pPr>
        <w:pStyle w:val="ListParagraph"/>
        <w:numPr>
          <w:ilvl w:val="0"/>
          <w:numId w:val="3"/>
        </w:numPr>
      </w:pPr>
      <w:r>
        <w:t>Teams should</w:t>
      </w:r>
      <w:r w:rsidR="00DF5EB5">
        <w:t xml:space="preserve"> have</w:t>
      </w:r>
      <w:r>
        <w:t>:</w:t>
      </w:r>
    </w:p>
    <w:p w14:paraId="27629745" w14:textId="0A16C4DA" w:rsidR="00ED0865" w:rsidRDefault="00DF5EB5" w:rsidP="00ED0865">
      <w:pPr>
        <w:pStyle w:val="ListParagraph"/>
        <w:numPr>
          <w:ilvl w:val="1"/>
          <w:numId w:val="3"/>
        </w:numPr>
      </w:pPr>
      <w:r>
        <w:t>E</w:t>
      </w:r>
      <w:r w:rsidR="00ED0865">
        <w:t xml:space="preserve">nough proper safety equipment, a reliable internet connection, and a designated team member who will </w:t>
      </w:r>
      <w:r w:rsidR="002672A6">
        <w:t xml:space="preserve">video </w:t>
      </w:r>
      <w:r w:rsidR="00ED0865">
        <w:t>capture the run of the car</w:t>
      </w:r>
      <w:r w:rsidR="0059610F">
        <w:t>.</w:t>
      </w:r>
    </w:p>
    <w:p w14:paraId="5A44922D" w14:textId="77777777" w:rsidR="00FA40A0" w:rsidRDefault="00EB2A7F">
      <w:r>
        <w:t>Monday (T-12</w:t>
      </w:r>
      <w:r w:rsidR="00A52EF8">
        <w:t xml:space="preserve"> days): </w:t>
      </w:r>
    </w:p>
    <w:p w14:paraId="13A89B85" w14:textId="42CD717E" w:rsidR="00FA40A0" w:rsidRDefault="00DF5EB5" w:rsidP="00851CE4">
      <w:pPr>
        <w:pStyle w:val="ListParagraph"/>
        <w:numPr>
          <w:ilvl w:val="0"/>
          <w:numId w:val="2"/>
        </w:numPr>
      </w:pPr>
      <w:r>
        <w:t>Deadline for teams and O</w:t>
      </w:r>
      <w:r w:rsidR="00DF6576">
        <w:t xml:space="preserve">nsite </w:t>
      </w:r>
      <w:r>
        <w:t>Safety J</w:t>
      </w:r>
      <w:r w:rsidR="00DF6576">
        <w:t>udges</w:t>
      </w:r>
      <w:r w:rsidR="00FA40A0">
        <w:t xml:space="preserve"> to co</w:t>
      </w:r>
      <w:r w:rsidR="00EE4674">
        <w:t>mplete safety inspector’s checklist</w:t>
      </w:r>
      <w:r w:rsidR="002672A6">
        <w:t>. OSJ</w:t>
      </w:r>
      <w:r w:rsidR="00851CE4">
        <w:t xml:space="preserve"> </w:t>
      </w:r>
      <w:r w:rsidR="00FA40A0">
        <w:t xml:space="preserve">will conduct safety review and complete </w:t>
      </w:r>
      <w:r w:rsidR="002672A6">
        <w:t>the r</w:t>
      </w:r>
      <w:r w:rsidR="00FA40A0">
        <w:t xml:space="preserve">ubric and submit to AIChE staff and </w:t>
      </w:r>
      <w:r w:rsidR="002672A6">
        <w:t>Regional S</w:t>
      </w:r>
      <w:r w:rsidR="00FA40A0">
        <w:t xml:space="preserve">afety </w:t>
      </w:r>
      <w:r w:rsidR="002672A6">
        <w:t>C</w:t>
      </w:r>
      <w:r w:rsidR="00FA40A0">
        <w:t>oordinator</w:t>
      </w:r>
      <w:r w:rsidR="00E54E9A">
        <w:t xml:space="preserve">; </w:t>
      </w:r>
      <w:r w:rsidR="00E54E9A">
        <w:rPr>
          <w:b/>
        </w:rPr>
        <w:t xml:space="preserve">Please keep in mind that this </w:t>
      </w:r>
      <w:r w:rsidR="006D488F">
        <w:rPr>
          <w:b/>
        </w:rPr>
        <w:t>process is</w:t>
      </w:r>
      <w:r w:rsidR="008B5C92">
        <w:rPr>
          <w:b/>
        </w:rPr>
        <w:t xml:space="preserve"> important to demonstrate that the team’s car and their operating procedures meet safety standards.   </w:t>
      </w:r>
    </w:p>
    <w:p w14:paraId="2F083DF3" w14:textId="77777777" w:rsidR="00A911CF" w:rsidRDefault="00A911CF" w:rsidP="00A911CF">
      <w:pPr>
        <w:ind w:left="360"/>
      </w:pPr>
    </w:p>
    <w:p w14:paraId="3F36047E" w14:textId="17AF95F1" w:rsidR="002672A6" w:rsidRDefault="002672A6" w:rsidP="00674F21">
      <w:r>
        <w:t>Saturday (T-7 days):</w:t>
      </w:r>
    </w:p>
    <w:p w14:paraId="2275A825" w14:textId="77777777" w:rsidR="00414137" w:rsidRDefault="00414137" w:rsidP="00414137">
      <w:pPr>
        <w:pStyle w:val="ListParagraph"/>
        <w:numPr>
          <w:ilvl w:val="0"/>
          <w:numId w:val="10"/>
        </w:numPr>
      </w:pPr>
      <w:r>
        <w:t>Teams will submit a 5 minute pre-recorded video presentation for poster judging; Poster Judges will review these presentations.</w:t>
      </w:r>
    </w:p>
    <w:p w14:paraId="16C05442" w14:textId="77777777" w:rsidR="00414137" w:rsidRDefault="00414137" w:rsidP="00414137">
      <w:pPr>
        <w:pStyle w:val="ListParagraph"/>
        <w:numPr>
          <w:ilvl w:val="1"/>
          <w:numId w:val="10"/>
        </w:numPr>
      </w:pPr>
      <w:r>
        <w:t>Teams will be provided a general outline to follow to ensure every aspect of the car is described (e.g. starting and stopping mechanism etc.)</w:t>
      </w:r>
    </w:p>
    <w:p w14:paraId="4618049C" w14:textId="0D9C75AB" w:rsidR="00414137" w:rsidRDefault="00414137" w:rsidP="00674F21">
      <w:pPr>
        <w:pStyle w:val="ListParagraph"/>
        <w:numPr>
          <w:ilvl w:val="0"/>
          <w:numId w:val="10"/>
        </w:numPr>
      </w:pPr>
      <w:r>
        <w:t xml:space="preserve">Onsite Safety Judge will also (with or without the help of the Chem-E-Car team) record a maximum 5-minute video of the Chem-E-Car to show each and every aspect of the car. </w:t>
      </w:r>
      <w:r w:rsidRPr="00674F21">
        <w:rPr>
          <w:b/>
        </w:rPr>
        <w:t>This video will be sent to each Regional Safety Coordinator for review</w:t>
      </w:r>
      <w:r>
        <w:rPr>
          <w:b/>
        </w:rPr>
        <w:t>. Video must address any comments in the evaluated EDP (given back to teams by T-22).</w:t>
      </w:r>
    </w:p>
    <w:p w14:paraId="305F2D30" w14:textId="77777777" w:rsidR="00674F21" w:rsidRDefault="002672A6" w:rsidP="00674F21">
      <w:r>
        <w:t>M</w:t>
      </w:r>
      <w:r w:rsidR="00EB2A7F">
        <w:t>onday (T-5</w:t>
      </w:r>
      <w:r w:rsidR="00674F21">
        <w:t xml:space="preserve"> day</w:t>
      </w:r>
      <w:r>
        <w:t>s</w:t>
      </w:r>
      <w:r w:rsidR="00674F21">
        <w:t>)</w:t>
      </w:r>
      <w:r w:rsidR="00441057">
        <w:t>:</w:t>
      </w:r>
    </w:p>
    <w:p w14:paraId="4E55609B" w14:textId="3BD36178" w:rsidR="00674F21" w:rsidRDefault="00674F21" w:rsidP="00674F21">
      <w:pPr>
        <w:pStyle w:val="ListParagraph"/>
        <w:numPr>
          <w:ilvl w:val="0"/>
          <w:numId w:val="5"/>
        </w:numPr>
      </w:pPr>
      <w:r>
        <w:t>Regional Safety Coordinators will provide final</w:t>
      </w:r>
      <w:r w:rsidR="002672A6">
        <w:t xml:space="preserve"> feedback on the car using the 5-</w:t>
      </w:r>
      <w:r>
        <w:t>minute</w:t>
      </w:r>
      <w:r w:rsidR="008806EB">
        <w:t xml:space="preserve"> video</w:t>
      </w:r>
      <w:r>
        <w:t xml:space="preserve"> an</w:t>
      </w:r>
      <w:r w:rsidR="008806EB">
        <w:t xml:space="preserve">d </w:t>
      </w:r>
      <w:r w:rsidR="00A911CF">
        <w:t>Completed Safety Inspector’s Checklist. Safety Coordinator may ask O</w:t>
      </w:r>
      <w:r w:rsidR="008806EB">
        <w:t>nsite</w:t>
      </w:r>
      <w:r w:rsidR="00A911CF">
        <w:t xml:space="preserve"> Safety J</w:t>
      </w:r>
      <w:r w:rsidR="008806EB">
        <w:t>udge to follow up on any concerns on the day of the competition</w:t>
      </w:r>
      <w:r w:rsidR="0059610F">
        <w:t>.</w:t>
      </w:r>
    </w:p>
    <w:p w14:paraId="51B0F2ED" w14:textId="31FBD21A" w:rsidR="006D488F" w:rsidRDefault="006D488F">
      <w:r>
        <w:t>Friday (T-1 day)</w:t>
      </w:r>
    </w:p>
    <w:p w14:paraId="3F1317B0" w14:textId="77777777" w:rsidR="00414137" w:rsidRDefault="00414137" w:rsidP="00414137">
      <w:pPr>
        <w:pStyle w:val="ListParagraph"/>
        <w:numPr>
          <w:ilvl w:val="0"/>
          <w:numId w:val="8"/>
        </w:numPr>
      </w:pPr>
      <w:r>
        <w:t>Host Universities/AIChE Staff to coordinate a Zoom Poster Judging.</w:t>
      </w:r>
    </w:p>
    <w:p w14:paraId="5A809F31" w14:textId="77777777" w:rsidR="00414137" w:rsidRDefault="00414137" w:rsidP="00414137">
      <w:pPr>
        <w:pStyle w:val="ListParagraph"/>
        <w:numPr>
          <w:ilvl w:val="1"/>
          <w:numId w:val="8"/>
        </w:numPr>
      </w:pPr>
      <w:r>
        <w:t>Poster Judges and students will get a chance to interact in a Q/A style format.</w:t>
      </w:r>
    </w:p>
    <w:p w14:paraId="24B7ED30" w14:textId="7D6222EF" w:rsidR="00414137" w:rsidRDefault="00414137" w:rsidP="00414137">
      <w:pPr>
        <w:pStyle w:val="ListParagraph"/>
        <w:numPr>
          <w:ilvl w:val="1"/>
          <w:numId w:val="8"/>
        </w:numPr>
      </w:pPr>
      <w:r>
        <w:t>Poster Judge will then submit their poster judging rubrics to AIChE Staff and Regional Safety Coordinator.</w:t>
      </w:r>
      <w:bookmarkStart w:id="0" w:name="_GoBack"/>
      <w:bookmarkEnd w:id="0"/>
    </w:p>
    <w:p w14:paraId="3C67EFCD" w14:textId="0945B156" w:rsidR="0081697B" w:rsidRDefault="00A52EF8">
      <w:r>
        <w:t>Saturday (T-0 days): Day of the Chem E Car Competition</w:t>
      </w:r>
    </w:p>
    <w:p w14:paraId="098EB7E3" w14:textId="6125ACD2" w:rsidR="001117F1" w:rsidRDefault="001117F1" w:rsidP="001117F1">
      <w:pPr>
        <w:pStyle w:val="ListParagraph"/>
        <w:numPr>
          <w:ilvl w:val="0"/>
          <w:numId w:val="1"/>
        </w:numPr>
      </w:pPr>
      <w:r>
        <w:t>In order to compete, t</w:t>
      </w:r>
      <w:r w:rsidR="00A52EF8">
        <w:t xml:space="preserve">he Chem-E-Car faculty advisor and appointed </w:t>
      </w:r>
      <w:r>
        <w:t>Onsite Safety J</w:t>
      </w:r>
      <w:r w:rsidR="00A52EF8">
        <w:t>udge</w:t>
      </w:r>
      <w:r>
        <w:t xml:space="preserve"> must be</w:t>
      </w:r>
      <w:r w:rsidR="00A52EF8">
        <w:t xml:space="preserve"> present. They will follow up on any</w:t>
      </w:r>
      <w:r w:rsidR="00D451D1">
        <w:t xml:space="preserve"> flagged issues (marked by the R</w:t>
      </w:r>
      <w:r w:rsidR="00A52EF8">
        <w:t xml:space="preserve">egional </w:t>
      </w:r>
      <w:r w:rsidR="00D451D1">
        <w:t>Safety C</w:t>
      </w:r>
      <w:r w:rsidR="00A52EF8">
        <w:t>oordinators)</w:t>
      </w:r>
      <w:r w:rsidR="00FE59DF">
        <w:t xml:space="preserve"> and the team will be given the permission to run or not, which depends if there are outstanding safety issues.  The OSJ and Regional Safety Coordinator may allow a team to run if changes can be made timely and safely, as well as documented by an approved MOC</w:t>
      </w:r>
      <w:r w:rsidR="0059610F">
        <w:t>.</w:t>
      </w:r>
    </w:p>
    <w:p w14:paraId="3C7253E5" w14:textId="759189D8" w:rsidR="001146EA" w:rsidRDefault="001146EA" w:rsidP="001117F1">
      <w:pPr>
        <w:pStyle w:val="ListParagraph"/>
        <w:numPr>
          <w:ilvl w:val="0"/>
          <w:numId w:val="1"/>
        </w:numPr>
      </w:pPr>
      <w:r>
        <w:t>All teams will connect via a zoom call coordinated by Host Universities or AIChE Staff</w:t>
      </w:r>
      <w:r w:rsidR="00DD2C4A">
        <w:t xml:space="preserve"> using camera guidelines provided by AIChE</w:t>
      </w:r>
    </w:p>
    <w:p w14:paraId="6D194F0D" w14:textId="3E979D19" w:rsidR="00A52EF8" w:rsidRDefault="009A550B" w:rsidP="00A52EF8">
      <w:pPr>
        <w:pStyle w:val="ListParagraph"/>
        <w:numPr>
          <w:ilvl w:val="0"/>
          <w:numId w:val="1"/>
        </w:numPr>
      </w:pPr>
      <w:r>
        <w:t>Each team will be notified</w:t>
      </w:r>
      <w:r w:rsidR="00FF7E71">
        <w:t xml:space="preserve"> of the distance </w:t>
      </w:r>
      <w:r w:rsidR="00A911CF">
        <w:t xml:space="preserve">and run order </w:t>
      </w:r>
      <w:r w:rsidR="00FF7E71">
        <w:t>1 hour before start time. Each team will participate in two rounds of runs</w:t>
      </w:r>
      <w:r w:rsidR="00211451">
        <w:t xml:space="preserve"> with a 15 </w:t>
      </w:r>
      <w:r>
        <w:t>minute break in-between each round</w:t>
      </w:r>
      <w:r w:rsidR="00211451">
        <w:t xml:space="preserve">. </w:t>
      </w:r>
    </w:p>
    <w:p w14:paraId="0A20BB89" w14:textId="6C38C3E3" w:rsidR="001117F1" w:rsidRDefault="001117F1" w:rsidP="001117F1">
      <w:pPr>
        <w:pStyle w:val="ListParagraph"/>
        <w:numPr>
          <w:ilvl w:val="1"/>
          <w:numId w:val="1"/>
        </w:numPr>
      </w:pPr>
      <w:r>
        <w:t>Each team will be given a run time of 2 minutes</w:t>
      </w:r>
      <w:r w:rsidR="0059610F">
        <w:t>.</w:t>
      </w:r>
    </w:p>
    <w:p w14:paraId="7EFA84A7" w14:textId="77777777" w:rsidR="00211451" w:rsidRDefault="00211451" w:rsidP="00A52EF8">
      <w:pPr>
        <w:pStyle w:val="ListParagraph"/>
        <w:numPr>
          <w:ilvl w:val="0"/>
          <w:numId w:val="1"/>
        </w:numPr>
      </w:pPr>
      <w:r>
        <w:t xml:space="preserve">After both rounds, scores will be compiled and winners will be announced shortly after. </w:t>
      </w:r>
    </w:p>
    <w:p w14:paraId="36F8D10A" w14:textId="58BFC710" w:rsidR="002672A6" w:rsidRDefault="00CD47F7" w:rsidP="002672A6">
      <w:pPr>
        <w:pStyle w:val="ListParagraph"/>
        <w:numPr>
          <w:ilvl w:val="0"/>
          <w:numId w:val="1"/>
        </w:numPr>
      </w:pPr>
      <w:r>
        <w:t>Teams will b</w:t>
      </w:r>
      <w:r w:rsidR="00211451">
        <w:t xml:space="preserve">e responsible for cleaning up their competition area and </w:t>
      </w:r>
      <w:r w:rsidR="00A911CF">
        <w:t xml:space="preserve">appropriate </w:t>
      </w:r>
      <w:r w:rsidR="00211451">
        <w:t xml:space="preserve">disposal of </w:t>
      </w:r>
      <w:r w:rsidR="00AC4125">
        <w:t>waste chemicals on their campus</w:t>
      </w:r>
      <w:r w:rsidR="0059610F">
        <w:t>.</w:t>
      </w:r>
    </w:p>
    <w:sectPr w:rsidR="00267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990C7" w16cex:dateUtc="2020-12-20T15:58:00Z"/>
  <w16cex:commentExtensible w16cex:durableId="2389918A" w16cex:dateUtc="2020-12-20T1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9CC1BD" w16cid:durableId="238990C7"/>
  <w16cid:commentId w16cid:paraId="6EA4F048" w16cid:durableId="238991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FDE"/>
    <w:multiLevelType w:val="hybridMultilevel"/>
    <w:tmpl w:val="7430F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2E0"/>
    <w:multiLevelType w:val="hybridMultilevel"/>
    <w:tmpl w:val="D478B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0F8C"/>
    <w:multiLevelType w:val="hybridMultilevel"/>
    <w:tmpl w:val="4310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C2AE4"/>
    <w:multiLevelType w:val="hybridMultilevel"/>
    <w:tmpl w:val="FB62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355AD"/>
    <w:multiLevelType w:val="hybridMultilevel"/>
    <w:tmpl w:val="35AA3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B1B37"/>
    <w:multiLevelType w:val="hybridMultilevel"/>
    <w:tmpl w:val="A1420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F52ED"/>
    <w:multiLevelType w:val="hybridMultilevel"/>
    <w:tmpl w:val="3FCA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95D9E"/>
    <w:multiLevelType w:val="hybridMultilevel"/>
    <w:tmpl w:val="D398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A7F0A"/>
    <w:multiLevelType w:val="hybridMultilevel"/>
    <w:tmpl w:val="B226E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C47C7"/>
    <w:multiLevelType w:val="hybridMultilevel"/>
    <w:tmpl w:val="D3981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U0tjA3tjAxNTJQ0lEKTi0uzszPAykwqwUAdn6jtywAAAA="/>
  </w:docVars>
  <w:rsids>
    <w:rsidRoot w:val="00A52EF8"/>
    <w:rsid w:val="00021E3E"/>
    <w:rsid w:val="001117F1"/>
    <w:rsid w:val="001146EA"/>
    <w:rsid w:val="0013685B"/>
    <w:rsid w:val="001F37D6"/>
    <w:rsid w:val="00211451"/>
    <w:rsid w:val="00246245"/>
    <w:rsid w:val="00265FE1"/>
    <w:rsid w:val="002672A6"/>
    <w:rsid w:val="002E7AE9"/>
    <w:rsid w:val="00301457"/>
    <w:rsid w:val="00332941"/>
    <w:rsid w:val="003549E3"/>
    <w:rsid w:val="00414137"/>
    <w:rsid w:val="00423308"/>
    <w:rsid w:val="00441057"/>
    <w:rsid w:val="004434EA"/>
    <w:rsid w:val="004A26B3"/>
    <w:rsid w:val="00501135"/>
    <w:rsid w:val="0050189E"/>
    <w:rsid w:val="00530F82"/>
    <w:rsid w:val="005552DC"/>
    <w:rsid w:val="0059610F"/>
    <w:rsid w:val="005C10C4"/>
    <w:rsid w:val="005F17C2"/>
    <w:rsid w:val="00601FD2"/>
    <w:rsid w:val="00605B98"/>
    <w:rsid w:val="00624277"/>
    <w:rsid w:val="00674F21"/>
    <w:rsid w:val="006846EE"/>
    <w:rsid w:val="006C7F2A"/>
    <w:rsid w:val="006D488F"/>
    <w:rsid w:val="006E0894"/>
    <w:rsid w:val="006E7F5A"/>
    <w:rsid w:val="006F7800"/>
    <w:rsid w:val="00701634"/>
    <w:rsid w:val="007134FB"/>
    <w:rsid w:val="0071483B"/>
    <w:rsid w:val="007333E9"/>
    <w:rsid w:val="0081453C"/>
    <w:rsid w:val="0081697B"/>
    <w:rsid w:val="00817E24"/>
    <w:rsid w:val="008377B7"/>
    <w:rsid w:val="00851CE4"/>
    <w:rsid w:val="008806EB"/>
    <w:rsid w:val="008A070D"/>
    <w:rsid w:val="008B5C92"/>
    <w:rsid w:val="008C1143"/>
    <w:rsid w:val="008D121A"/>
    <w:rsid w:val="008F2B47"/>
    <w:rsid w:val="00951F5F"/>
    <w:rsid w:val="009A550B"/>
    <w:rsid w:val="009D0E25"/>
    <w:rsid w:val="00A15CE1"/>
    <w:rsid w:val="00A52EF8"/>
    <w:rsid w:val="00A82A8A"/>
    <w:rsid w:val="00A911CF"/>
    <w:rsid w:val="00AB37F5"/>
    <w:rsid w:val="00AC4125"/>
    <w:rsid w:val="00B20B5E"/>
    <w:rsid w:val="00B30B9C"/>
    <w:rsid w:val="00B56300"/>
    <w:rsid w:val="00C732B7"/>
    <w:rsid w:val="00CB0F2E"/>
    <w:rsid w:val="00CD47F7"/>
    <w:rsid w:val="00D10093"/>
    <w:rsid w:val="00D13325"/>
    <w:rsid w:val="00D451D1"/>
    <w:rsid w:val="00DD2C4A"/>
    <w:rsid w:val="00DF5EB5"/>
    <w:rsid w:val="00DF6576"/>
    <w:rsid w:val="00E13077"/>
    <w:rsid w:val="00E33EE3"/>
    <w:rsid w:val="00E54E9A"/>
    <w:rsid w:val="00E9686B"/>
    <w:rsid w:val="00EB2A7F"/>
    <w:rsid w:val="00ED0865"/>
    <w:rsid w:val="00EE4674"/>
    <w:rsid w:val="00F036CC"/>
    <w:rsid w:val="00F608A7"/>
    <w:rsid w:val="00F64FE7"/>
    <w:rsid w:val="00FA40A0"/>
    <w:rsid w:val="00FE59DF"/>
    <w:rsid w:val="00FF38B5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D745"/>
  <w15:chartTrackingRefBased/>
  <w15:docId w15:val="{801E25F0-7B02-437D-BF47-4554B23D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E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7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7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7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7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016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che.org/academy/courses/ela190/chem-e-car-competitionr-information-judg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iche.org/academy/courses/ela199/aiche-chem-e-car-safety-training-teams" TargetMode="Externa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aiche.org/academy/courses/ela199/aiche-chem-e-car-safety-training-team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iche.org/academy/courses/ela190/chem-e-car-competitionr-information-jud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1CF9-D745-481C-B4FD-F6FA4FA2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Harpreet Singh</dc:creator>
  <cp:keywords/>
  <dc:description/>
  <cp:lastModifiedBy>Harpreet Singh</cp:lastModifiedBy>
  <cp:revision>2</cp:revision>
  <cp:lastPrinted>2020-08-11T20:35:00Z</cp:lastPrinted>
  <dcterms:created xsi:type="dcterms:W3CDTF">2021-02-03T21:35:00Z</dcterms:created>
  <dcterms:modified xsi:type="dcterms:W3CDTF">2021-02-03T21:35:00Z</dcterms:modified>
</cp:coreProperties>
</file>