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39C" w:rsidRDefault="00E7539C">
      <w:pPr>
        <w:ind w:left="-540" w:right="-540"/>
        <w:jc w:val="center"/>
        <w:rPr>
          <w:rFonts w:ascii="Georgia" w:hAnsi="Georgia"/>
          <w:b/>
          <w:sz w:val="36"/>
        </w:rPr>
      </w:pPr>
      <w:r>
        <w:rPr>
          <w:rFonts w:ascii="Georgia" w:hAnsi="Georgia"/>
          <w:b/>
          <w:sz w:val="36"/>
        </w:rPr>
        <w:t xml:space="preserve">Guidelines for the </w:t>
      </w:r>
    </w:p>
    <w:p w:rsidR="00E7539C" w:rsidRDefault="00A602B0">
      <w:pPr>
        <w:ind w:left="-540" w:right="-540"/>
        <w:jc w:val="center"/>
        <w:rPr>
          <w:rFonts w:ascii="Georgia" w:hAnsi="Georgia"/>
          <w:b/>
          <w:sz w:val="36"/>
        </w:rPr>
      </w:pPr>
      <w:r>
        <w:rPr>
          <w:rFonts w:ascii="Georgia" w:hAnsi="Georgia"/>
          <w:b/>
          <w:sz w:val="36"/>
        </w:rPr>
        <w:t xml:space="preserve">International </w:t>
      </w:r>
      <w:r w:rsidR="00E7539C">
        <w:rPr>
          <w:rFonts w:ascii="Georgia" w:hAnsi="Georgia"/>
          <w:b/>
          <w:sz w:val="36"/>
        </w:rPr>
        <w:t>Metabolic Engineering Award</w:t>
      </w:r>
    </w:p>
    <w:p w:rsidR="00E7539C" w:rsidRDefault="00E7539C">
      <w:pPr>
        <w:rPr>
          <w:sz w:val="24"/>
        </w:rPr>
      </w:pPr>
    </w:p>
    <w:p w:rsidR="00E7539C" w:rsidRDefault="00E7539C">
      <w:pPr>
        <w:rPr>
          <w:b/>
          <w:sz w:val="24"/>
        </w:rPr>
      </w:pPr>
      <w:r>
        <w:rPr>
          <w:b/>
          <w:sz w:val="24"/>
        </w:rPr>
        <w:t>Purpose</w:t>
      </w:r>
    </w:p>
    <w:p w:rsidR="00E7539C" w:rsidRDefault="00E7539C" w:rsidP="000E5207">
      <w:pPr>
        <w:rPr>
          <w:sz w:val="24"/>
        </w:rPr>
      </w:pPr>
      <w:r>
        <w:rPr>
          <w:sz w:val="24"/>
        </w:rPr>
        <w:t xml:space="preserve">The </w:t>
      </w:r>
      <w:r w:rsidR="00A602B0">
        <w:rPr>
          <w:sz w:val="24"/>
        </w:rPr>
        <w:t>International</w:t>
      </w:r>
      <w:r>
        <w:rPr>
          <w:sz w:val="24"/>
        </w:rPr>
        <w:t xml:space="preserve"> Metabolic Engineering Award is intended to recognize an outstanding career contributor to the field</w:t>
      </w:r>
      <w:r w:rsidR="00470174">
        <w:rPr>
          <w:sz w:val="24"/>
        </w:rPr>
        <w:t xml:space="preserve"> of Metabolic Engineering.</w:t>
      </w:r>
      <w:r w:rsidR="000E5207">
        <w:rPr>
          <w:sz w:val="24"/>
        </w:rPr>
        <w:t xml:space="preserve"> </w:t>
      </w:r>
      <w:r w:rsidR="000E5207">
        <w:rPr>
          <w:rFonts w:hint="eastAsia"/>
          <w:sz w:val="24"/>
          <w:lang w:eastAsia="ko-KR"/>
        </w:rPr>
        <w:t xml:space="preserve">The previous awardees are: </w:t>
      </w:r>
      <w:r w:rsidR="000E5207">
        <w:rPr>
          <w:sz w:val="24"/>
          <w:lang w:eastAsia="ko-KR"/>
        </w:rPr>
        <w:t xml:space="preserve">James E. Bailey (2000), Gregory Stephanopoulos (2002), Jens Nielsen (2004), James Liao (2006), Sang Yup Lee (2008), </w:t>
      </w:r>
      <w:proofErr w:type="spellStart"/>
      <w:r w:rsidR="000E5207">
        <w:rPr>
          <w:sz w:val="24"/>
          <w:lang w:eastAsia="ko-KR"/>
        </w:rPr>
        <w:t>Eleftherios</w:t>
      </w:r>
      <w:proofErr w:type="spellEnd"/>
      <w:r w:rsidR="000E5207">
        <w:rPr>
          <w:sz w:val="24"/>
          <w:lang w:eastAsia="ko-KR"/>
        </w:rPr>
        <w:t xml:space="preserve"> </w:t>
      </w:r>
      <w:proofErr w:type="spellStart"/>
      <w:r w:rsidR="000E5207">
        <w:rPr>
          <w:sz w:val="24"/>
          <w:lang w:eastAsia="ko-KR"/>
        </w:rPr>
        <w:t>Papoutsakis</w:t>
      </w:r>
      <w:proofErr w:type="spellEnd"/>
      <w:r w:rsidR="000E5207">
        <w:rPr>
          <w:sz w:val="24"/>
          <w:lang w:eastAsia="ko-KR"/>
        </w:rPr>
        <w:t xml:space="preserve"> (2010), Jay </w:t>
      </w:r>
      <w:proofErr w:type="spellStart"/>
      <w:r w:rsidR="000E5207">
        <w:rPr>
          <w:sz w:val="24"/>
          <w:lang w:eastAsia="ko-KR"/>
        </w:rPr>
        <w:t>Keasling</w:t>
      </w:r>
      <w:proofErr w:type="spellEnd"/>
      <w:r w:rsidR="000E5207">
        <w:rPr>
          <w:sz w:val="24"/>
          <w:lang w:eastAsia="ko-KR"/>
        </w:rPr>
        <w:t xml:space="preserve"> (2012), </w:t>
      </w:r>
      <w:proofErr w:type="spellStart"/>
      <w:r w:rsidR="000E5207">
        <w:rPr>
          <w:sz w:val="24"/>
          <w:lang w:eastAsia="ko-KR"/>
        </w:rPr>
        <w:t>Vassily</w:t>
      </w:r>
      <w:proofErr w:type="spellEnd"/>
      <w:r w:rsidR="000E5207">
        <w:rPr>
          <w:sz w:val="24"/>
          <w:lang w:eastAsia="ko-KR"/>
        </w:rPr>
        <w:t xml:space="preserve"> </w:t>
      </w:r>
      <w:proofErr w:type="spellStart"/>
      <w:r w:rsidR="000E5207">
        <w:rPr>
          <w:sz w:val="24"/>
          <w:lang w:eastAsia="ko-KR"/>
        </w:rPr>
        <w:t>Hatzimanikatis</w:t>
      </w:r>
      <w:proofErr w:type="spellEnd"/>
      <w:r w:rsidR="000E5207">
        <w:rPr>
          <w:sz w:val="24"/>
          <w:lang w:eastAsia="ko-KR"/>
        </w:rPr>
        <w:t xml:space="preserve"> (2014)</w:t>
      </w:r>
      <w:r w:rsidR="00F4540F">
        <w:rPr>
          <w:sz w:val="24"/>
          <w:lang w:eastAsia="ko-KR"/>
        </w:rPr>
        <w:t xml:space="preserve">, </w:t>
      </w:r>
      <w:r w:rsidR="00F4540F">
        <w:rPr>
          <w:rFonts w:hint="eastAsia"/>
          <w:sz w:val="24"/>
          <w:lang w:eastAsia="ko-KR"/>
        </w:rPr>
        <w:t>B</w:t>
      </w:r>
      <w:r w:rsidR="00F4540F">
        <w:rPr>
          <w:sz w:val="24"/>
          <w:lang w:eastAsia="ko-KR"/>
        </w:rPr>
        <w:t xml:space="preserve">ernhard </w:t>
      </w:r>
      <w:proofErr w:type="spellStart"/>
      <w:r w:rsidR="00F4540F">
        <w:rPr>
          <w:sz w:val="24"/>
          <w:lang w:eastAsia="ko-KR"/>
        </w:rPr>
        <w:t>Palsson</w:t>
      </w:r>
      <w:proofErr w:type="spellEnd"/>
      <w:r w:rsidR="00F4540F">
        <w:rPr>
          <w:sz w:val="24"/>
          <w:lang w:eastAsia="ko-KR"/>
        </w:rPr>
        <w:t xml:space="preserve"> (2016), Jack </w:t>
      </w:r>
      <w:proofErr w:type="spellStart"/>
      <w:r w:rsidR="00F4540F">
        <w:rPr>
          <w:sz w:val="24"/>
          <w:lang w:eastAsia="ko-KR"/>
        </w:rPr>
        <w:t>Pronk</w:t>
      </w:r>
      <w:proofErr w:type="spellEnd"/>
      <w:r w:rsidR="00F4540F">
        <w:rPr>
          <w:sz w:val="24"/>
          <w:lang w:eastAsia="ko-KR"/>
        </w:rPr>
        <w:t xml:space="preserve"> (2018)</w:t>
      </w:r>
      <w:r w:rsidR="00294C39">
        <w:rPr>
          <w:sz w:val="24"/>
          <w:lang w:eastAsia="ko-KR"/>
        </w:rPr>
        <w:t xml:space="preserve">, </w:t>
      </w:r>
      <w:r w:rsidR="007D6119">
        <w:rPr>
          <w:sz w:val="24"/>
          <w:lang w:eastAsia="ko-KR"/>
        </w:rPr>
        <w:t xml:space="preserve">Costas </w:t>
      </w:r>
      <w:proofErr w:type="spellStart"/>
      <w:r w:rsidR="007D6119">
        <w:rPr>
          <w:sz w:val="24"/>
          <w:lang w:eastAsia="ko-KR"/>
        </w:rPr>
        <w:t>Maranas</w:t>
      </w:r>
      <w:proofErr w:type="spellEnd"/>
      <w:r w:rsidR="007D6119">
        <w:rPr>
          <w:sz w:val="24"/>
          <w:lang w:eastAsia="ko-KR"/>
        </w:rPr>
        <w:t xml:space="preserve"> (2020)</w:t>
      </w:r>
      <w:r w:rsidR="00294C39">
        <w:rPr>
          <w:sz w:val="24"/>
          <w:lang w:eastAsia="ko-KR"/>
        </w:rPr>
        <w:t xml:space="preserve">, and George </w:t>
      </w:r>
      <w:proofErr w:type="spellStart"/>
      <w:r w:rsidR="00294C39">
        <w:rPr>
          <w:sz w:val="24"/>
          <w:lang w:eastAsia="ko-KR"/>
        </w:rPr>
        <w:t>Guo-Qiang</w:t>
      </w:r>
      <w:proofErr w:type="spellEnd"/>
      <w:r w:rsidR="00294C39">
        <w:rPr>
          <w:sz w:val="24"/>
          <w:lang w:eastAsia="ko-KR"/>
        </w:rPr>
        <w:t xml:space="preserve"> Chen (2023).</w:t>
      </w:r>
    </w:p>
    <w:p w:rsidR="00E7539C" w:rsidRDefault="00E7539C">
      <w:pPr>
        <w:rPr>
          <w:sz w:val="24"/>
        </w:rPr>
      </w:pPr>
    </w:p>
    <w:p w:rsidR="00E7539C" w:rsidRDefault="00E7539C">
      <w:pPr>
        <w:rPr>
          <w:b/>
          <w:sz w:val="24"/>
        </w:rPr>
      </w:pPr>
      <w:r>
        <w:rPr>
          <w:b/>
          <w:sz w:val="24"/>
        </w:rPr>
        <w:t>Award</w:t>
      </w:r>
    </w:p>
    <w:p w:rsidR="00E7539C" w:rsidRDefault="00470174">
      <w:pPr>
        <w:rPr>
          <w:sz w:val="24"/>
        </w:rPr>
      </w:pPr>
      <w:r>
        <w:rPr>
          <w:sz w:val="24"/>
        </w:rPr>
        <w:t xml:space="preserve">The International Metabolic Engineering Society at its bi-annual conference gives the Award. </w:t>
      </w:r>
      <w:r w:rsidR="00E7539C">
        <w:rPr>
          <w:sz w:val="24"/>
        </w:rPr>
        <w:t xml:space="preserve">For each conference, an award of $5000 cash and a commemorative plaque or etched crystal will be presented from </w:t>
      </w:r>
      <w:r w:rsidR="00E64EC8">
        <w:rPr>
          <w:sz w:val="24"/>
        </w:rPr>
        <w:t xml:space="preserve">the </w:t>
      </w:r>
      <w:r>
        <w:rPr>
          <w:sz w:val="24"/>
        </w:rPr>
        <w:t xml:space="preserve">International </w:t>
      </w:r>
      <w:r w:rsidR="00E64EC8">
        <w:rPr>
          <w:sz w:val="24"/>
        </w:rPr>
        <w:t>Metabolic Engineering Society</w:t>
      </w:r>
      <w:r w:rsidR="00E7539C">
        <w:rPr>
          <w:sz w:val="24"/>
        </w:rPr>
        <w:t xml:space="preserve">.  The award </w:t>
      </w:r>
      <w:r>
        <w:rPr>
          <w:sz w:val="24"/>
        </w:rPr>
        <w:t xml:space="preserve">for </w:t>
      </w:r>
      <w:r w:rsidR="00870B91">
        <w:rPr>
          <w:sz w:val="24"/>
        </w:rPr>
        <w:t>2025</w:t>
      </w:r>
      <w:r>
        <w:rPr>
          <w:sz w:val="24"/>
        </w:rPr>
        <w:t xml:space="preserve"> </w:t>
      </w:r>
      <w:r w:rsidR="00E7539C">
        <w:rPr>
          <w:sz w:val="24"/>
        </w:rPr>
        <w:t xml:space="preserve">will be presented to the award recipient at the </w:t>
      </w:r>
      <w:r w:rsidR="001D711C">
        <w:rPr>
          <w:sz w:val="24"/>
        </w:rPr>
        <w:t>Metabolic Eng</w:t>
      </w:r>
      <w:r>
        <w:rPr>
          <w:sz w:val="24"/>
        </w:rPr>
        <w:t xml:space="preserve">ineering </w:t>
      </w:r>
      <w:r w:rsidR="00294C39">
        <w:rPr>
          <w:sz w:val="24"/>
        </w:rPr>
        <w:t>16</w:t>
      </w:r>
      <w:r w:rsidR="003D21EB">
        <w:rPr>
          <w:sz w:val="24"/>
        </w:rPr>
        <w:t xml:space="preserve"> conference in</w:t>
      </w:r>
      <w:r w:rsidR="00F4540F">
        <w:rPr>
          <w:sz w:val="24"/>
        </w:rPr>
        <w:t xml:space="preserve"> </w:t>
      </w:r>
      <w:r w:rsidR="00294C39">
        <w:rPr>
          <w:sz w:val="24"/>
        </w:rPr>
        <w:t>Copenhagen, Denmark</w:t>
      </w:r>
      <w:r w:rsidR="003D21EB">
        <w:rPr>
          <w:sz w:val="24"/>
        </w:rPr>
        <w:t xml:space="preserve">. </w:t>
      </w:r>
    </w:p>
    <w:p w:rsidR="00E7539C" w:rsidRDefault="00E7539C">
      <w:pPr>
        <w:rPr>
          <w:color w:val="FF0000"/>
          <w:sz w:val="24"/>
        </w:rPr>
      </w:pPr>
    </w:p>
    <w:p w:rsidR="00E7539C" w:rsidRDefault="00E7539C">
      <w:pPr>
        <w:rPr>
          <w:b/>
          <w:sz w:val="24"/>
        </w:rPr>
      </w:pPr>
      <w:r>
        <w:rPr>
          <w:b/>
          <w:sz w:val="24"/>
        </w:rPr>
        <w:t>Eligibility</w:t>
      </w:r>
    </w:p>
    <w:p w:rsidR="00E7539C" w:rsidRDefault="00E7539C">
      <w:pPr>
        <w:rPr>
          <w:sz w:val="24"/>
        </w:rPr>
      </w:pPr>
      <w:r>
        <w:rPr>
          <w:sz w:val="24"/>
        </w:rPr>
        <w:t xml:space="preserve">The </w:t>
      </w:r>
      <w:r w:rsidR="00E64EC8">
        <w:rPr>
          <w:sz w:val="24"/>
        </w:rPr>
        <w:t>International</w:t>
      </w:r>
      <w:r>
        <w:rPr>
          <w:sz w:val="24"/>
        </w:rPr>
        <w:t xml:space="preserve"> Metabolic Engineering Award is open to all researchers in the field.  It is expected that the award recipient will register and attend the conference, and present an acceptance lecture.</w:t>
      </w:r>
    </w:p>
    <w:p w:rsidR="00E7539C" w:rsidRDefault="00E7539C">
      <w:pPr>
        <w:rPr>
          <w:sz w:val="24"/>
        </w:rPr>
      </w:pPr>
    </w:p>
    <w:p w:rsidR="00E7539C" w:rsidRDefault="00E7539C">
      <w:pPr>
        <w:rPr>
          <w:b/>
          <w:sz w:val="24"/>
        </w:rPr>
      </w:pPr>
      <w:r>
        <w:rPr>
          <w:b/>
          <w:sz w:val="24"/>
        </w:rPr>
        <w:t>Evaluation</w:t>
      </w:r>
    </w:p>
    <w:p w:rsidR="00E7539C" w:rsidRDefault="00E7539C">
      <w:pPr>
        <w:rPr>
          <w:sz w:val="24"/>
        </w:rPr>
      </w:pPr>
      <w:r>
        <w:rPr>
          <w:sz w:val="24"/>
        </w:rPr>
        <w:t xml:space="preserve">Nomination packages will be evaluated by </w:t>
      </w:r>
      <w:r w:rsidR="00F4540F">
        <w:rPr>
          <w:sz w:val="24"/>
        </w:rPr>
        <w:t>the award selection committee comprising the previous award recipients.</w:t>
      </w:r>
    </w:p>
    <w:p w:rsidR="00E7539C" w:rsidRDefault="00E7539C">
      <w:pPr>
        <w:rPr>
          <w:sz w:val="24"/>
        </w:rPr>
      </w:pPr>
    </w:p>
    <w:p w:rsidR="00E7539C" w:rsidRDefault="00E7539C">
      <w:pPr>
        <w:rPr>
          <w:b/>
          <w:sz w:val="24"/>
        </w:rPr>
      </w:pPr>
      <w:r>
        <w:rPr>
          <w:b/>
          <w:sz w:val="24"/>
        </w:rPr>
        <w:t>Criteria</w:t>
      </w:r>
    </w:p>
    <w:p w:rsidR="00E7539C" w:rsidRDefault="00E7539C">
      <w:pPr>
        <w:rPr>
          <w:sz w:val="24"/>
        </w:rPr>
      </w:pPr>
      <w:r>
        <w:rPr>
          <w:sz w:val="24"/>
        </w:rPr>
        <w:t xml:space="preserve">The nominations will be judged on the originality and overall quality of work, significance to the advancement of the field of Metabolic Engineering, and other supporting information in the nomination package.  </w:t>
      </w:r>
    </w:p>
    <w:p w:rsidR="00E7539C" w:rsidRDefault="00E7539C">
      <w:pPr>
        <w:rPr>
          <w:sz w:val="24"/>
        </w:rPr>
      </w:pPr>
    </w:p>
    <w:p w:rsidR="00E7539C" w:rsidRDefault="00E7539C">
      <w:pPr>
        <w:rPr>
          <w:b/>
          <w:sz w:val="24"/>
        </w:rPr>
      </w:pPr>
      <w:r>
        <w:rPr>
          <w:b/>
          <w:sz w:val="24"/>
        </w:rPr>
        <w:t>Nomination Package</w:t>
      </w:r>
    </w:p>
    <w:p w:rsidR="00E7539C" w:rsidRDefault="00E7539C">
      <w:pPr>
        <w:rPr>
          <w:b/>
          <w:sz w:val="24"/>
        </w:rPr>
      </w:pPr>
    </w:p>
    <w:p w:rsidR="00E7539C" w:rsidRDefault="00E7539C">
      <w:pPr>
        <w:rPr>
          <w:sz w:val="24"/>
        </w:rPr>
      </w:pPr>
      <w:r>
        <w:rPr>
          <w:sz w:val="24"/>
        </w:rPr>
        <w:t>The nomination package must consist of the following items:</w:t>
      </w:r>
    </w:p>
    <w:p w:rsidR="00E7539C" w:rsidRDefault="00E7539C">
      <w:pPr>
        <w:numPr>
          <w:ilvl w:val="0"/>
          <w:numId w:val="7"/>
        </w:numPr>
        <w:rPr>
          <w:sz w:val="24"/>
        </w:rPr>
      </w:pPr>
      <w:proofErr w:type="gramStart"/>
      <w:r>
        <w:rPr>
          <w:sz w:val="24"/>
        </w:rPr>
        <w:t>a</w:t>
      </w:r>
      <w:proofErr w:type="gramEnd"/>
      <w:r>
        <w:rPr>
          <w:sz w:val="24"/>
        </w:rPr>
        <w:t xml:space="preserve"> nomination cover sheet.</w:t>
      </w:r>
    </w:p>
    <w:p w:rsidR="00E7539C" w:rsidRDefault="00E7539C">
      <w:pPr>
        <w:numPr>
          <w:ilvl w:val="0"/>
          <w:numId w:val="7"/>
        </w:numPr>
        <w:rPr>
          <w:sz w:val="24"/>
        </w:rPr>
      </w:pPr>
      <w:proofErr w:type="gramStart"/>
      <w:r>
        <w:rPr>
          <w:sz w:val="24"/>
        </w:rPr>
        <w:t>a</w:t>
      </w:r>
      <w:proofErr w:type="gramEnd"/>
      <w:r>
        <w:rPr>
          <w:sz w:val="24"/>
        </w:rPr>
        <w:t xml:space="preserve"> nomination letter of no more than 4 pages including a description of the nominee’s contribution to the field of </w:t>
      </w:r>
      <w:r w:rsidR="00BB63B3">
        <w:rPr>
          <w:sz w:val="24"/>
        </w:rPr>
        <w:t>M</w:t>
      </w:r>
      <w:r w:rsidR="00CE25E1">
        <w:rPr>
          <w:sz w:val="24"/>
        </w:rPr>
        <w:t>etabolic</w:t>
      </w:r>
      <w:r>
        <w:rPr>
          <w:sz w:val="24"/>
        </w:rPr>
        <w:t xml:space="preserve"> </w:t>
      </w:r>
      <w:r w:rsidR="00BB63B3">
        <w:rPr>
          <w:sz w:val="24"/>
        </w:rPr>
        <w:t>E</w:t>
      </w:r>
      <w:r>
        <w:rPr>
          <w:sz w:val="24"/>
        </w:rPr>
        <w:t>ngineering.</w:t>
      </w:r>
    </w:p>
    <w:p w:rsidR="00E7539C" w:rsidRDefault="00E7539C">
      <w:pPr>
        <w:numPr>
          <w:ilvl w:val="0"/>
          <w:numId w:val="7"/>
        </w:numPr>
        <w:rPr>
          <w:sz w:val="24"/>
        </w:rPr>
      </w:pPr>
      <w:proofErr w:type="gramStart"/>
      <w:r>
        <w:rPr>
          <w:sz w:val="24"/>
        </w:rPr>
        <w:t>a</w:t>
      </w:r>
      <w:proofErr w:type="gramEnd"/>
      <w:r>
        <w:rPr>
          <w:sz w:val="24"/>
        </w:rPr>
        <w:t xml:space="preserve"> resume including publication</w:t>
      </w:r>
      <w:r w:rsidR="00CE25E1">
        <w:rPr>
          <w:sz w:val="24"/>
        </w:rPr>
        <w:t>s</w:t>
      </w:r>
      <w:r>
        <w:rPr>
          <w:sz w:val="24"/>
        </w:rPr>
        <w:t xml:space="preserve"> by the nominee.</w:t>
      </w:r>
    </w:p>
    <w:p w:rsidR="00E7539C" w:rsidRDefault="00E7539C">
      <w:pPr>
        <w:numPr>
          <w:ilvl w:val="0"/>
          <w:numId w:val="7"/>
        </w:numPr>
        <w:rPr>
          <w:sz w:val="24"/>
        </w:rPr>
      </w:pPr>
      <w:proofErr w:type="gramStart"/>
      <w:r>
        <w:rPr>
          <w:sz w:val="24"/>
        </w:rPr>
        <w:t>a</w:t>
      </w:r>
      <w:proofErr w:type="gramEnd"/>
      <w:r>
        <w:rPr>
          <w:sz w:val="24"/>
        </w:rPr>
        <w:t xml:space="preserve"> maximum of three supporting letter</w:t>
      </w:r>
      <w:r w:rsidR="00AB116B">
        <w:rPr>
          <w:sz w:val="24"/>
        </w:rPr>
        <w:t>s</w:t>
      </w:r>
      <w:r>
        <w:rPr>
          <w:sz w:val="24"/>
        </w:rPr>
        <w:t xml:space="preserve"> from individuals in the field.</w:t>
      </w:r>
    </w:p>
    <w:p w:rsidR="00E7539C" w:rsidRDefault="00E7539C">
      <w:pPr>
        <w:rPr>
          <w:sz w:val="24"/>
        </w:rPr>
      </w:pPr>
    </w:p>
    <w:p w:rsidR="00E7539C" w:rsidRDefault="00E7539C">
      <w:pPr>
        <w:rPr>
          <w:sz w:val="24"/>
        </w:rPr>
      </w:pPr>
      <w:r>
        <w:rPr>
          <w:sz w:val="24"/>
        </w:rPr>
        <w:t>The items in the nomination package should contain the following information:</w:t>
      </w:r>
    </w:p>
    <w:p w:rsidR="00E7539C" w:rsidRDefault="00E7539C">
      <w:pPr>
        <w:numPr>
          <w:ilvl w:val="0"/>
          <w:numId w:val="9"/>
        </w:numPr>
        <w:rPr>
          <w:sz w:val="24"/>
        </w:rPr>
      </w:pPr>
      <w:r>
        <w:rPr>
          <w:sz w:val="24"/>
        </w:rPr>
        <w:t>Name of nominee.</w:t>
      </w:r>
    </w:p>
    <w:p w:rsidR="00E7539C" w:rsidRDefault="00E7539C">
      <w:pPr>
        <w:numPr>
          <w:ilvl w:val="0"/>
          <w:numId w:val="9"/>
        </w:numPr>
        <w:rPr>
          <w:sz w:val="24"/>
        </w:rPr>
      </w:pPr>
      <w:r>
        <w:rPr>
          <w:sz w:val="24"/>
        </w:rPr>
        <w:t>Present position (exact title).</w:t>
      </w:r>
    </w:p>
    <w:p w:rsidR="00E7539C" w:rsidRDefault="00E7539C">
      <w:pPr>
        <w:numPr>
          <w:ilvl w:val="0"/>
          <w:numId w:val="9"/>
        </w:numPr>
        <w:rPr>
          <w:sz w:val="24"/>
        </w:rPr>
      </w:pPr>
      <w:r>
        <w:rPr>
          <w:sz w:val="24"/>
        </w:rPr>
        <w:lastRenderedPageBreak/>
        <w:t>Mailing address (including fax and email).</w:t>
      </w:r>
    </w:p>
    <w:p w:rsidR="00E7539C" w:rsidRDefault="00E7539C">
      <w:pPr>
        <w:numPr>
          <w:ilvl w:val="0"/>
          <w:numId w:val="9"/>
        </w:numPr>
        <w:rPr>
          <w:sz w:val="24"/>
        </w:rPr>
      </w:pPr>
      <w:r>
        <w:rPr>
          <w:sz w:val="24"/>
        </w:rPr>
        <w:t>Education</w:t>
      </w:r>
    </w:p>
    <w:p w:rsidR="00E7539C" w:rsidRDefault="00E7539C">
      <w:pPr>
        <w:numPr>
          <w:ilvl w:val="1"/>
          <w:numId w:val="9"/>
        </w:numPr>
        <w:rPr>
          <w:sz w:val="24"/>
        </w:rPr>
      </w:pPr>
      <w:r>
        <w:rPr>
          <w:sz w:val="24"/>
        </w:rPr>
        <w:t>Institution.</w:t>
      </w:r>
    </w:p>
    <w:p w:rsidR="00E7539C" w:rsidRDefault="00E7539C">
      <w:pPr>
        <w:numPr>
          <w:ilvl w:val="1"/>
          <w:numId w:val="9"/>
        </w:numPr>
        <w:rPr>
          <w:sz w:val="24"/>
        </w:rPr>
      </w:pPr>
      <w:r>
        <w:rPr>
          <w:sz w:val="24"/>
        </w:rPr>
        <w:t>Degree received.</w:t>
      </w:r>
    </w:p>
    <w:p w:rsidR="00E7539C" w:rsidRDefault="00E7539C">
      <w:pPr>
        <w:numPr>
          <w:ilvl w:val="1"/>
          <w:numId w:val="9"/>
        </w:numPr>
        <w:rPr>
          <w:sz w:val="24"/>
        </w:rPr>
      </w:pPr>
      <w:r>
        <w:rPr>
          <w:sz w:val="24"/>
        </w:rPr>
        <w:t>Year.</w:t>
      </w:r>
    </w:p>
    <w:p w:rsidR="00E7539C" w:rsidRDefault="00E7539C">
      <w:pPr>
        <w:numPr>
          <w:ilvl w:val="1"/>
          <w:numId w:val="9"/>
        </w:numPr>
        <w:rPr>
          <w:sz w:val="24"/>
        </w:rPr>
      </w:pPr>
      <w:r>
        <w:rPr>
          <w:sz w:val="24"/>
        </w:rPr>
        <w:t>Major or field.</w:t>
      </w:r>
    </w:p>
    <w:p w:rsidR="00E7539C" w:rsidRDefault="00E7539C">
      <w:pPr>
        <w:numPr>
          <w:ilvl w:val="0"/>
          <w:numId w:val="9"/>
        </w:numPr>
        <w:rPr>
          <w:sz w:val="24"/>
        </w:rPr>
      </w:pPr>
      <w:r>
        <w:rPr>
          <w:sz w:val="24"/>
        </w:rPr>
        <w:t>Positions held.</w:t>
      </w:r>
    </w:p>
    <w:p w:rsidR="00E7539C" w:rsidRDefault="00E7539C">
      <w:pPr>
        <w:numPr>
          <w:ilvl w:val="1"/>
          <w:numId w:val="9"/>
        </w:numPr>
        <w:rPr>
          <w:sz w:val="24"/>
        </w:rPr>
      </w:pPr>
      <w:r>
        <w:rPr>
          <w:sz w:val="24"/>
        </w:rPr>
        <w:t>Company or Institution.</w:t>
      </w:r>
    </w:p>
    <w:p w:rsidR="00E7539C" w:rsidRDefault="00E7539C">
      <w:pPr>
        <w:numPr>
          <w:ilvl w:val="1"/>
          <w:numId w:val="9"/>
        </w:numPr>
        <w:rPr>
          <w:sz w:val="24"/>
        </w:rPr>
      </w:pPr>
      <w:r>
        <w:rPr>
          <w:sz w:val="24"/>
        </w:rPr>
        <w:t>Position or Title.</w:t>
      </w:r>
    </w:p>
    <w:p w:rsidR="00E7539C" w:rsidRDefault="00E7539C">
      <w:pPr>
        <w:numPr>
          <w:ilvl w:val="1"/>
          <w:numId w:val="9"/>
        </w:numPr>
        <w:rPr>
          <w:sz w:val="24"/>
        </w:rPr>
      </w:pPr>
      <w:r>
        <w:rPr>
          <w:sz w:val="24"/>
        </w:rPr>
        <w:t>Time Period.</w:t>
      </w:r>
    </w:p>
    <w:p w:rsidR="00E7539C" w:rsidRDefault="00E7539C">
      <w:pPr>
        <w:numPr>
          <w:ilvl w:val="0"/>
          <w:numId w:val="9"/>
        </w:numPr>
        <w:rPr>
          <w:sz w:val="24"/>
        </w:rPr>
      </w:pPr>
      <w:r>
        <w:rPr>
          <w:sz w:val="24"/>
        </w:rPr>
        <w:t>Academic and professional honors and awards.</w:t>
      </w:r>
    </w:p>
    <w:p w:rsidR="00E7539C" w:rsidRDefault="00E7539C">
      <w:pPr>
        <w:numPr>
          <w:ilvl w:val="0"/>
          <w:numId w:val="9"/>
        </w:numPr>
        <w:rPr>
          <w:sz w:val="24"/>
        </w:rPr>
      </w:pPr>
      <w:r>
        <w:rPr>
          <w:sz w:val="24"/>
        </w:rPr>
        <w:t xml:space="preserve">Technical and professional society memberships and offices held. </w:t>
      </w:r>
    </w:p>
    <w:p w:rsidR="00E7539C" w:rsidRDefault="00E7539C">
      <w:pPr>
        <w:numPr>
          <w:ilvl w:val="0"/>
          <w:numId w:val="9"/>
        </w:numPr>
        <w:rPr>
          <w:sz w:val="24"/>
        </w:rPr>
      </w:pPr>
      <w:r>
        <w:rPr>
          <w:sz w:val="24"/>
        </w:rPr>
        <w:t>Supporting letter.</w:t>
      </w:r>
    </w:p>
    <w:p w:rsidR="00E7539C" w:rsidRDefault="00E7539C">
      <w:pPr>
        <w:numPr>
          <w:ilvl w:val="0"/>
          <w:numId w:val="9"/>
        </w:numPr>
        <w:rPr>
          <w:sz w:val="24"/>
        </w:rPr>
      </w:pPr>
      <w:r>
        <w:rPr>
          <w:sz w:val="24"/>
        </w:rPr>
        <w:t>Nominator’s name and address.</w:t>
      </w:r>
    </w:p>
    <w:p w:rsidR="00E7539C" w:rsidRDefault="00E7539C">
      <w:pPr>
        <w:numPr>
          <w:ilvl w:val="0"/>
          <w:numId w:val="9"/>
        </w:numPr>
        <w:rPr>
          <w:sz w:val="24"/>
        </w:rPr>
      </w:pPr>
      <w:r>
        <w:rPr>
          <w:sz w:val="24"/>
        </w:rPr>
        <w:t>Nominator’s signature</w:t>
      </w:r>
    </w:p>
    <w:p w:rsidR="00E7539C" w:rsidRDefault="00E7539C">
      <w:pPr>
        <w:numPr>
          <w:ilvl w:val="0"/>
          <w:numId w:val="9"/>
        </w:numPr>
        <w:rPr>
          <w:sz w:val="24"/>
        </w:rPr>
      </w:pPr>
      <w:r>
        <w:rPr>
          <w:sz w:val="24"/>
        </w:rPr>
        <w:t>Date</w:t>
      </w:r>
    </w:p>
    <w:p w:rsidR="00E7539C" w:rsidRDefault="00E7539C">
      <w:pPr>
        <w:rPr>
          <w:sz w:val="24"/>
        </w:rPr>
      </w:pPr>
    </w:p>
    <w:p w:rsidR="00E7539C" w:rsidRDefault="00E7539C">
      <w:pPr>
        <w:tabs>
          <w:tab w:val="left" w:pos="3735"/>
        </w:tabs>
        <w:rPr>
          <w:sz w:val="24"/>
          <w:szCs w:val="24"/>
        </w:rPr>
      </w:pPr>
      <w:r>
        <w:rPr>
          <w:sz w:val="24"/>
          <w:szCs w:val="24"/>
        </w:rPr>
        <w:t>THE COMPLETE NOMINATION PACKAGE should be submitted in an electronic form AS A SINGLE PDF FILE WITH THE NAME OF THE NOMINEE, and should include the scanned, signed letters of support. PDF files can be sent on a CD together with the package OR BY EMAIL IF SMALLER THAN 8 MB.</w:t>
      </w:r>
    </w:p>
    <w:p w:rsidR="00E7539C" w:rsidRDefault="00E7539C">
      <w:pPr>
        <w:tabs>
          <w:tab w:val="left" w:pos="3735"/>
        </w:tabs>
        <w:rPr>
          <w:sz w:val="24"/>
          <w:szCs w:val="24"/>
        </w:rPr>
      </w:pPr>
    </w:p>
    <w:p w:rsidR="00E7539C" w:rsidRDefault="00E7539C">
      <w:pPr>
        <w:tabs>
          <w:tab w:val="left" w:pos="3735"/>
        </w:tabs>
        <w:rPr>
          <w:sz w:val="24"/>
          <w:szCs w:val="24"/>
        </w:rPr>
      </w:pPr>
      <w:r>
        <w:rPr>
          <w:sz w:val="24"/>
          <w:szCs w:val="24"/>
        </w:rPr>
        <w:t xml:space="preserve">Nomination packages are due by </w:t>
      </w:r>
      <w:r w:rsidR="0013157C">
        <w:rPr>
          <w:sz w:val="24"/>
          <w:szCs w:val="24"/>
        </w:rPr>
        <w:t>February</w:t>
      </w:r>
      <w:r w:rsidR="0066631A">
        <w:rPr>
          <w:sz w:val="24"/>
          <w:szCs w:val="24"/>
        </w:rPr>
        <w:t xml:space="preserve"> 1</w:t>
      </w:r>
      <w:r w:rsidR="00D14C21">
        <w:rPr>
          <w:sz w:val="24"/>
          <w:szCs w:val="24"/>
        </w:rPr>
        <w:t xml:space="preserve">, </w:t>
      </w:r>
      <w:r w:rsidR="00294C39">
        <w:rPr>
          <w:sz w:val="24"/>
          <w:szCs w:val="24"/>
        </w:rPr>
        <w:t>202</w:t>
      </w:r>
      <w:r w:rsidR="0013157C">
        <w:rPr>
          <w:sz w:val="24"/>
          <w:szCs w:val="24"/>
        </w:rPr>
        <w:t>5</w:t>
      </w:r>
      <w:r>
        <w:rPr>
          <w:sz w:val="24"/>
          <w:szCs w:val="24"/>
        </w:rPr>
        <w:t xml:space="preserve"> to:</w:t>
      </w:r>
    </w:p>
    <w:p w:rsidR="00E7539C" w:rsidRDefault="00E7539C">
      <w:pPr>
        <w:tabs>
          <w:tab w:val="left" w:pos="3735"/>
        </w:tabs>
        <w:rPr>
          <w:sz w:val="24"/>
        </w:rPr>
      </w:pPr>
    </w:p>
    <w:p w:rsidR="00E7539C" w:rsidRDefault="006340A1">
      <w:pPr>
        <w:jc w:val="center"/>
        <w:rPr>
          <w:b/>
          <w:bCs/>
          <w:sz w:val="24"/>
        </w:rPr>
      </w:pPr>
      <w:r>
        <w:rPr>
          <w:b/>
          <w:bCs/>
          <w:sz w:val="24"/>
        </w:rPr>
        <w:t>S</w:t>
      </w:r>
      <w:r>
        <w:rPr>
          <w:rFonts w:hint="eastAsia"/>
          <w:b/>
          <w:bCs/>
          <w:sz w:val="24"/>
        </w:rPr>
        <w:t>ang Yup Lee</w:t>
      </w:r>
    </w:p>
    <w:p w:rsidR="00E7539C" w:rsidRDefault="00E7539C">
      <w:pPr>
        <w:jc w:val="center"/>
        <w:rPr>
          <w:b/>
          <w:bCs/>
          <w:sz w:val="24"/>
        </w:rPr>
      </w:pPr>
      <w:r>
        <w:rPr>
          <w:b/>
          <w:bCs/>
          <w:sz w:val="24"/>
        </w:rPr>
        <w:t xml:space="preserve">Department of Chemical </w:t>
      </w:r>
      <w:r w:rsidR="006340A1">
        <w:rPr>
          <w:b/>
          <w:bCs/>
          <w:sz w:val="24"/>
        </w:rPr>
        <w:t>and Biomolecular</w:t>
      </w:r>
      <w:r w:rsidR="00715E1D">
        <w:rPr>
          <w:b/>
          <w:bCs/>
          <w:sz w:val="24"/>
        </w:rPr>
        <w:t xml:space="preserve"> </w:t>
      </w:r>
      <w:r>
        <w:rPr>
          <w:b/>
          <w:bCs/>
          <w:sz w:val="24"/>
        </w:rPr>
        <w:t>Engineering</w:t>
      </w:r>
    </w:p>
    <w:p w:rsidR="00715E1D" w:rsidRDefault="006340A1">
      <w:pPr>
        <w:jc w:val="center"/>
        <w:rPr>
          <w:b/>
          <w:bCs/>
          <w:sz w:val="24"/>
          <w:lang w:val="sv-SE"/>
        </w:rPr>
      </w:pPr>
      <w:r>
        <w:rPr>
          <w:b/>
          <w:bCs/>
          <w:sz w:val="24"/>
          <w:lang w:val="sv-SE"/>
        </w:rPr>
        <w:t>Korea Advanced Institute of Science and Technology (KAIST)</w:t>
      </w:r>
    </w:p>
    <w:p w:rsidR="006340A1" w:rsidRDefault="006340A1">
      <w:pPr>
        <w:jc w:val="center"/>
        <w:rPr>
          <w:b/>
          <w:bCs/>
          <w:sz w:val="24"/>
          <w:lang w:val="sv-SE"/>
        </w:rPr>
      </w:pPr>
      <w:r>
        <w:rPr>
          <w:b/>
          <w:bCs/>
          <w:sz w:val="24"/>
          <w:lang w:val="sv-SE"/>
        </w:rPr>
        <w:t>291 Daehak-ro, Yuseong-gu, Daejeon 34141</w:t>
      </w:r>
    </w:p>
    <w:p w:rsidR="006340A1" w:rsidRPr="00715E1D" w:rsidRDefault="006340A1">
      <w:pPr>
        <w:jc w:val="center"/>
        <w:rPr>
          <w:b/>
          <w:bCs/>
          <w:sz w:val="24"/>
        </w:rPr>
      </w:pPr>
      <w:r>
        <w:rPr>
          <w:b/>
          <w:bCs/>
          <w:sz w:val="24"/>
          <w:lang w:val="sv-SE"/>
        </w:rPr>
        <w:t>Republic of Korea</w:t>
      </w:r>
    </w:p>
    <w:p w:rsidR="00E7539C" w:rsidRPr="00715E1D" w:rsidRDefault="00E7539C">
      <w:pPr>
        <w:jc w:val="center"/>
        <w:rPr>
          <w:b/>
          <w:bCs/>
          <w:sz w:val="24"/>
        </w:rPr>
      </w:pPr>
      <w:r w:rsidRPr="00715E1D">
        <w:rPr>
          <w:b/>
          <w:bCs/>
          <w:sz w:val="24"/>
        </w:rPr>
        <w:t xml:space="preserve">Tel: </w:t>
      </w:r>
      <w:r w:rsidR="006340A1">
        <w:rPr>
          <w:b/>
          <w:bCs/>
          <w:sz w:val="24"/>
        </w:rPr>
        <w:t>+82 42 350 3930</w:t>
      </w:r>
      <w:r w:rsidRPr="00715E1D">
        <w:rPr>
          <w:b/>
          <w:bCs/>
          <w:sz w:val="24"/>
        </w:rPr>
        <w:t xml:space="preserve">; Fax: </w:t>
      </w:r>
      <w:r w:rsidR="006340A1">
        <w:rPr>
          <w:b/>
          <w:bCs/>
          <w:sz w:val="24"/>
        </w:rPr>
        <w:t>+82 42 350 8800</w:t>
      </w:r>
      <w:bookmarkStart w:id="0" w:name="_GoBack"/>
      <w:bookmarkEnd w:id="0"/>
    </w:p>
    <w:p w:rsidR="00E7539C" w:rsidRDefault="00E7539C">
      <w:pPr>
        <w:jc w:val="center"/>
        <w:rPr>
          <w:b/>
          <w:bCs/>
          <w:i/>
          <w:iCs/>
          <w:sz w:val="24"/>
        </w:rPr>
      </w:pPr>
      <w:proofErr w:type="gramStart"/>
      <w:r>
        <w:rPr>
          <w:b/>
          <w:bCs/>
          <w:i/>
          <w:iCs/>
          <w:sz w:val="24"/>
        </w:rPr>
        <w:t>e-mail</w:t>
      </w:r>
      <w:proofErr w:type="gramEnd"/>
      <w:r>
        <w:rPr>
          <w:b/>
          <w:bCs/>
          <w:i/>
          <w:iCs/>
          <w:sz w:val="24"/>
        </w:rPr>
        <w:t>:</w:t>
      </w:r>
      <w:r w:rsidR="00715E1D">
        <w:rPr>
          <w:b/>
          <w:bCs/>
          <w:i/>
          <w:iCs/>
          <w:sz w:val="24"/>
        </w:rPr>
        <w:t xml:space="preserve"> </w:t>
      </w:r>
      <w:r w:rsidR="006340A1">
        <w:rPr>
          <w:b/>
          <w:bCs/>
          <w:i/>
          <w:iCs/>
          <w:sz w:val="24"/>
        </w:rPr>
        <w:t>leesy@kaist.ac.kr</w:t>
      </w:r>
    </w:p>
    <w:p w:rsidR="00E7539C" w:rsidRDefault="00E7539C">
      <w:pPr>
        <w:tabs>
          <w:tab w:val="left" w:pos="3735"/>
        </w:tabs>
        <w:rPr>
          <w:sz w:val="24"/>
          <w:szCs w:val="24"/>
        </w:rPr>
      </w:pPr>
      <w:r>
        <w:rPr>
          <w:sz w:val="24"/>
          <w:szCs w:val="24"/>
        </w:rPr>
        <w:br/>
      </w:r>
    </w:p>
    <w:sectPr w:rsidR="00E7539C">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817" w:rsidRDefault="00222817">
      <w:r>
        <w:separator/>
      </w:r>
    </w:p>
  </w:endnote>
  <w:endnote w:type="continuationSeparator" w:id="0">
    <w:p w:rsidR="00222817" w:rsidRDefault="0022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BC1" w:rsidRDefault="009E2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BC1" w:rsidRDefault="009E2B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BC1" w:rsidRDefault="009E2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817" w:rsidRDefault="00222817">
      <w:r>
        <w:separator/>
      </w:r>
    </w:p>
  </w:footnote>
  <w:footnote w:type="continuationSeparator" w:id="0">
    <w:p w:rsidR="00222817" w:rsidRDefault="00222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BC1" w:rsidRDefault="009E2B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C0E" w:rsidRDefault="00BA0C0E">
    <w:pPr>
      <w:pStyle w:val="Header"/>
    </w:pPr>
    <w:r>
      <w:rPr>
        <w:noProof/>
      </w:rPr>
      <w:drawing>
        <wp:inline distT="0" distB="0" distL="0" distR="0">
          <wp:extent cx="1651000" cy="619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ES_Logo.png"/>
                  <pic:cNvPicPr/>
                </pic:nvPicPr>
                <pic:blipFill>
                  <a:blip r:embed="rId1">
                    <a:extLst>
                      <a:ext uri="{28A0092B-C50C-407E-A947-70E740481C1C}">
                        <a14:useLocalDpi xmlns:a14="http://schemas.microsoft.com/office/drawing/2010/main" val="0"/>
                      </a:ext>
                    </a:extLst>
                  </a:blip>
                  <a:stretch>
                    <a:fillRect/>
                  </a:stretch>
                </pic:blipFill>
                <pic:spPr>
                  <a:xfrm>
                    <a:off x="0" y="0"/>
                    <a:ext cx="1669637" cy="626114"/>
                  </a:xfrm>
                  <a:prstGeom prst="rect">
                    <a:avLst/>
                  </a:prstGeom>
                </pic:spPr>
              </pic:pic>
            </a:graphicData>
          </a:graphic>
        </wp:inline>
      </w:drawing>
    </w:r>
    <w:r>
      <w:tab/>
    </w:r>
    <w:r>
      <w:tab/>
    </w:r>
    <w:r w:rsidR="009E2BC1" w:rsidRPr="009E2BC1">
      <w:rPr>
        <w:noProof/>
      </w:rPr>
      <w:drawing>
        <wp:inline distT="0" distB="0" distL="0" distR="0" wp14:anchorId="15C1CEF7" wp14:editId="415071B9">
          <wp:extent cx="1386840" cy="78772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80535" cy="84094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BC1" w:rsidRDefault="009E2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66FCA"/>
    <w:multiLevelType w:val="hybridMultilevel"/>
    <w:tmpl w:val="4BF094B4"/>
    <w:lvl w:ilvl="0" w:tplc="92BC9CA6">
      <w:start w:val="1"/>
      <w:numFmt w:val="decimal"/>
      <w:lvlText w:val="%1)"/>
      <w:lvlJc w:val="left"/>
      <w:pPr>
        <w:tabs>
          <w:tab w:val="num" w:pos="720"/>
        </w:tabs>
        <w:ind w:left="720" w:hanging="360"/>
      </w:pPr>
      <w:rPr>
        <w:rFonts w:hint="default"/>
      </w:rPr>
    </w:lvl>
    <w:lvl w:ilvl="1" w:tplc="081C5D86" w:tentative="1">
      <w:start w:val="1"/>
      <w:numFmt w:val="lowerLetter"/>
      <w:lvlText w:val="%2."/>
      <w:lvlJc w:val="left"/>
      <w:pPr>
        <w:tabs>
          <w:tab w:val="num" w:pos="1440"/>
        </w:tabs>
        <w:ind w:left="1440" w:hanging="360"/>
      </w:pPr>
    </w:lvl>
    <w:lvl w:ilvl="2" w:tplc="5F4EC964" w:tentative="1">
      <w:start w:val="1"/>
      <w:numFmt w:val="lowerRoman"/>
      <w:lvlText w:val="%3."/>
      <w:lvlJc w:val="right"/>
      <w:pPr>
        <w:tabs>
          <w:tab w:val="num" w:pos="2160"/>
        </w:tabs>
        <w:ind w:left="2160" w:hanging="180"/>
      </w:pPr>
    </w:lvl>
    <w:lvl w:ilvl="3" w:tplc="84BA35BE" w:tentative="1">
      <w:start w:val="1"/>
      <w:numFmt w:val="decimal"/>
      <w:lvlText w:val="%4."/>
      <w:lvlJc w:val="left"/>
      <w:pPr>
        <w:tabs>
          <w:tab w:val="num" w:pos="2880"/>
        </w:tabs>
        <w:ind w:left="2880" w:hanging="360"/>
      </w:pPr>
    </w:lvl>
    <w:lvl w:ilvl="4" w:tplc="4656AA8C" w:tentative="1">
      <w:start w:val="1"/>
      <w:numFmt w:val="lowerLetter"/>
      <w:lvlText w:val="%5."/>
      <w:lvlJc w:val="left"/>
      <w:pPr>
        <w:tabs>
          <w:tab w:val="num" w:pos="3600"/>
        </w:tabs>
        <w:ind w:left="3600" w:hanging="360"/>
      </w:pPr>
    </w:lvl>
    <w:lvl w:ilvl="5" w:tplc="29A05C0C" w:tentative="1">
      <w:start w:val="1"/>
      <w:numFmt w:val="lowerRoman"/>
      <w:lvlText w:val="%6."/>
      <w:lvlJc w:val="right"/>
      <w:pPr>
        <w:tabs>
          <w:tab w:val="num" w:pos="4320"/>
        </w:tabs>
        <w:ind w:left="4320" w:hanging="180"/>
      </w:pPr>
    </w:lvl>
    <w:lvl w:ilvl="6" w:tplc="CCDA4778" w:tentative="1">
      <w:start w:val="1"/>
      <w:numFmt w:val="decimal"/>
      <w:lvlText w:val="%7."/>
      <w:lvlJc w:val="left"/>
      <w:pPr>
        <w:tabs>
          <w:tab w:val="num" w:pos="5040"/>
        </w:tabs>
        <w:ind w:left="5040" w:hanging="360"/>
      </w:pPr>
    </w:lvl>
    <w:lvl w:ilvl="7" w:tplc="5A32C8D6" w:tentative="1">
      <w:start w:val="1"/>
      <w:numFmt w:val="lowerLetter"/>
      <w:lvlText w:val="%8."/>
      <w:lvlJc w:val="left"/>
      <w:pPr>
        <w:tabs>
          <w:tab w:val="num" w:pos="5760"/>
        </w:tabs>
        <w:ind w:left="5760" w:hanging="360"/>
      </w:pPr>
    </w:lvl>
    <w:lvl w:ilvl="8" w:tplc="4AA29D4A" w:tentative="1">
      <w:start w:val="1"/>
      <w:numFmt w:val="lowerRoman"/>
      <w:lvlText w:val="%9."/>
      <w:lvlJc w:val="right"/>
      <w:pPr>
        <w:tabs>
          <w:tab w:val="num" w:pos="6480"/>
        </w:tabs>
        <w:ind w:left="6480" w:hanging="180"/>
      </w:pPr>
    </w:lvl>
  </w:abstractNum>
  <w:abstractNum w:abstractNumId="1" w15:restartNumberingAfterBreak="0">
    <w:nsid w:val="0ADB3083"/>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0E54711A"/>
    <w:multiLevelType w:val="multilevel"/>
    <w:tmpl w:val="4BD83102"/>
    <w:lvl w:ilvl="0">
      <w:start w:val="1"/>
      <w:numFmt w:val="lowerLetter"/>
      <w:lvlText w:val="%1)"/>
      <w:lvlJc w:val="left"/>
      <w:pPr>
        <w:tabs>
          <w:tab w:val="num" w:pos="1800"/>
        </w:tabs>
        <w:ind w:left="1800" w:hanging="360"/>
      </w:pPr>
      <w:rPr>
        <w:rFonts w:hint="default"/>
      </w:rPr>
    </w:lvl>
    <w:lvl w:ilvl="1">
      <w:start w:val="1"/>
      <w:numFmt w:val="bullet"/>
      <w:lvlText w:val=""/>
      <w:lvlJc w:val="left"/>
      <w:pPr>
        <w:tabs>
          <w:tab w:val="num" w:pos="2520"/>
        </w:tabs>
        <w:ind w:left="2520" w:hanging="360"/>
      </w:pPr>
      <w:rPr>
        <w:rFonts w:ascii="Symbol" w:hAnsi="Symbol"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8147C7B"/>
    <w:multiLevelType w:val="hybridMultilevel"/>
    <w:tmpl w:val="91060888"/>
    <w:lvl w:ilvl="0" w:tplc="5ED6CB14">
      <w:start w:val="1"/>
      <w:numFmt w:val="upperLetter"/>
      <w:lvlText w:val="%1."/>
      <w:lvlJc w:val="left"/>
      <w:pPr>
        <w:tabs>
          <w:tab w:val="num" w:pos="1800"/>
        </w:tabs>
        <w:ind w:left="1800" w:hanging="360"/>
      </w:pPr>
      <w:rPr>
        <w:rFonts w:hint="default"/>
      </w:rPr>
    </w:lvl>
    <w:lvl w:ilvl="1" w:tplc="5252A792">
      <w:start w:val="1"/>
      <w:numFmt w:val="bullet"/>
      <w:lvlText w:val=""/>
      <w:lvlJc w:val="left"/>
      <w:pPr>
        <w:tabs>
          <w:tab w:val="num" w:pos="2520"/>
        </w:tabs>
        <w:ind w:left="2520" w:hanging="360"/>
      </w:pPr>
      <w:rPr>
        <w:rFonts w:ascii="Symbol" w:hAnsi="Symbol" w:hint="default"/>
      </w:rPr>
    </w:lvl>
    <w:lvl w:ilvl="2" w:tplc="138427FC" w:tentative="1">
      <w:start w:val="1"/>
      <w:numFmt w:val="lowerRoman"/>
      <w:lvlText w:val="%3."/>
      <w:lvlJc w:val="right"/>
      <w:pPr>
        <w:tabs>
          <w:tab w:val="num" w:pos="3240"/>
        </w:tabs>
        <w:ind w:left="3240" w:hanging="180"/>
      </w:pPr>
    </w:lvl>
    <w:lvl w:ilvl="3" w:tplc="38FA4292" w:tentative="1">
      <w:start w:val="1"/>
      <w:numFmt w:val="decimal"/>
      <w:lvlText w:val="%4."/>
      <w:lvlJc w:val="left"/>
      <w:pPr>
        <w:tabs>
          <w:tab w:val="num" w:pos="3960"/>
        </w:tabs>
        <w:ind w:left="3960" w:hanging="360"/>
      </w:pPr>
    </w:lvl>
    <w:lvl w:ilvl="4" w:tplc="628C1408" w:tentative="1">
      <w:start w:val="1"/>
      <w:numFmt w:val="lowerLetter"/>
      <w:lvlText w:val="%5."/>
      <w:lvlJc w:val="left"/>
      <w:pPr>
        <w:tabs>
          <w:tab w:val="num" w:pos="4680"/>
        </w:tabs>
        <w:ind w:left="4680" w:hanging="360"/>
      </w:pPr>
    </w:lvl>
    <w:lvl w:ilvl="5" w:tplc="E474FC90" w:tentative="1">
      <w:start w:val="1"/>
      <w:numFmt w:val="lowerRoman"/>
      <w:lvlText w:val="%6."/>
      <w:lvlJc w:val="right"/>
      <w:pPr>
        <w:tabs>
          <w:tab w:val="num" w:pos="5400"/>
        </w:tabs>
        <w:ind w:left="5400" w:hanging="180"/>
      </w:pPr>
    </w:lvl>
    <w:lvl w:ilvl="6" w:tplc="BE2AF7F2" w:tentative="1">
      <w:start w:val="1"/>
      <w:numFmt w:val="decimal"/>
      <w:lvlText w:val="%7."/>
      <w:lvlJc w:val="left"/>
      <w:pPr>
        <w:tabs>
          <w:tab w:val="num" w:pos="6120"/>
        </w:tabs>
        <w:ind w:left="6120" w:hanging="360"/>
      </w:pPr>
    </w:lvl>
    <w:lvl w:ilvl="7" w:tplc="C3E6FDDE" w:tentative="1">
      <w:start w:val="1"/>
      <w:numFmt w:val="lowerLetter"/>
      <w:lvlText w:val="%8."/>
      <w:lvlJc w:val="left"/>
      <w:pPr>
        <w:tabs>
          <w:tab w:val="num" w:pos="6840"/>
        </w:tabs>
        <w:ind w:left="6840" w:hanging="360"/>
      </w:pPr>
    </w:lvl>
    <w:lvl w:ilvl="8" w:tplc="C6321B8C" w:tentative="1">
      <w:start w:val="1"/>
      <w:numFmt w:val="lowerRoman"/>
      <w:lvlText w:val="%9."/>
      <w:lvlJc w:val="right"/>
      <w:pPr>
        <w:tabs>
          <w:tab w:val="num" w:pos="7560"/>
        </w:tabs>
        <w:ind w:left="7560" w:hanging="180"/>
      </w:pPr>
    </w:lvl>
  </w:abstractNum>
  <w:abstractNum w:abstractNumId="4" w15:restartNumberingAfterBreak="0">
    <w:nsid w:val="26A301BB"/>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45C3061B"/>
    <w:multiLevelType w:val="hybridMultilevel"/>
    <w:tmpl w:val="9D42680E"/>
    <w:lvl w:ilvl="0" w:tplc="D060774E">
      <w:start w:val="1"/>
      <w:numFmt w:val="lowerRoman"/>
      <w:lvlText w:val="%1)"/>
      <w:lvlJc w:val="left"/>
      <w:pPr>
        <w:tabs>
          <w:tab w:val="num" w:pos="2880"/>
        </w:tabs>
        <w:ind w:left="2880" w:hanging="720"/>
      </w:pPr>
      <w:rPr>
        <w:rFonts w:hint="default"/>
      </w:rPr>
    </w:lvl>
    <w:lvl w:ilvl="1" w:tplc="6B2023F0">
      <w:start w:val="1"/>
      <w:numFmt w:val="lowerLetter"/>
      <w:lvlText w:val="%2."/>
      <w:lvlJc w:val="left"/>
      <w:pPr>
        <w:tabs>
          <w:tab w:val="num" w:pos="3240"/>
        </w:tabs>
        <w:ind w:left="3240" w:hanging="360"/>
      </w:pPr>
    </w:lvl>
    <w:lvl w:ilvl="2" w:tplc="286AE13E" w:tentative="1">
      <w:start w:val="1"/>
      <w:numFmt w:val="lowerRoman"/>
      <w:lvlText w:val="%3."/>
      <w:lvlJc w:val="right"/>
      <w:pPr>
        <w:tabs>
          <w:tab w:val="num" w:pos="3960"/>
        </w:tabs>
        <w:ind w:left="3960" w:hanging="180"/>
      </w:pPr>
    </w:lvl>
    <w:lvl w:ilvl="3" w:tplc="B8BA355A" w:tentative="1">
      <w:start w:val="1"/>
      <w:numFmt w:val="decimal"/>
      <w:lvlText w:val="%4."/>
      <w:lvlJc w:val="left"/>
      <w:pPr>
        <w:tabs>
          <w:tab w:val="num" w:pos="4680"/>
        </w:tabs>
        <w:ind w:left="4680" w:hanging="360"/>
      </w:pPr>
    </w:lvl>
    <w:lvl w:ilvl="4" w:tplc="0FF6D10C" w:tentative="1">
      <w:start w:val="1"/>
      <w:numFmt w:val="lowerLetter"/>
      <w:lvlText w:val="%5."/>
      <w:lvlJc w:val="left"/>
      <w:pPr>
        <w:tabs>
          <w:tab w:val="num" w:pos="5400"/>
        </w:tabs>
        <w:ind w:left="5400" w:hanging="360"/>
      </w:pPr>
    </w:lvl>
    <w:lvl w:ilvl="5" w:tplc="56CC3AE8" w:tentative="1">
      <w:start w:val="1"/>
      <w:numFmt w:val="lowerRoman"/>
      <w:lvlText w:val="%6."/>
      <w:lvlJc w:val="right"/>
      <w:pPr>
        <w:tabs>
          <w:tab w:val="num" w:pos="6120"/>
        </w:tabs>
        <w:ind w:left="6120" w:hanging="180"/>
      </w:pPr>
    </w:lvl>
    <w:lvl w:ilvl="6" w:tplc="5DE2FF08" w:tentative="1">
      <w:start w:val="1"/>
      <w:numFmt w:val="decimal"/>
      <w:lvlText w:val="%7."/>
      <w:lvlJc w:val="left"/>
      <w:pPr>
        <w:tabs>
          <w:tab w:val="num" w:pos="6840"/>
        </w:tabs>
        <w:ind w:left="6840" w:hanging="360"/>
      </w:pPr>
    </w:lvl>
    <w:lvl w:ilvl="7" w:tplc="76ECB6B8" w:tentative="1">
      <w:start w:val="1"/>
      <w:numFmt w:val="lowerLetter"/>
      <w:lvlText w:val="%8."/>
      <w:lvlJc w:val="left"/>
      <w:pPr>
        <w:tabs>
          <w:tab w:val="num" w:pos="7560"/>
        </w:tabs>
        <w:ind w:left="7560" w:hanging="360"/>
      </w:pPr>
    </w:lvl>
    <w:lvl w:ilvl="8" w:tplc="68C6D768" w:tentative="1">
      <w:start w:val="1"/>
      <w:numFmt w:val="lowerRoman"/>
      <w:lvlText w:val="%9."/>
      <w:lvlJc w:val="right"/>
      <w:pPr>
        <w:tabs>
          <w:tab w:val="num" w:pos="8280"/>
        </w:tabs>
        <w:ind w:left="8280" w:hanging="180"/>
      </w:pPr>
    </w:lvl>
  </w:abstractNum>
  <w:abstractNum w:abstractNumId="6" w15:restartNumberingAfterBreak="0">
    <w:nsid w:val="48536B4F"/>
    <w:multiLevelType w:val="singleLevel"/>
    <w:tmpl w:val="FFDC4B1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4B04E9"/>
    <w:multiLevelType w:val="multilevel"/>
    <w:tmpl w:val="0409001D"/>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15:restartNumberingAfterBreak="0">
    <w:nsid w:val="5F9B7667"/>
    <w:multiLevelType w:val="multilevel"/>
    <w:tmpl w:val="5D5CE630"/>
    <w:lvl w:ilvl="0">
      <w:start w:val="1"/>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6"/>
  </w:num>
  <w:num w:numId="2">
    <w:abstractNumId w:val="0"/>
  </w:num>
  <w:num w:numId="3">
    <w:abstractNumId w:val="3"/>
  </w:num>
  <w:num w:numId="4">
    <w:abstractNumId w:val="8"/>
  </w:num>
  <w:num w:numId="5">
    <w:abstractNumId w:val="5"/>
  </w:num>
  <w:num w:numId="6">
    <w:abstractNumId w:val="2"/>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BF"/>
    <w:rsid w:val="000E5207"/>
    <w:rsid w:val="000F7F5B"/>
    <w:rsid w:val="0011162D"/>
    <w:rsid w:val="001200F7"/>
    <w:rsid w:val="0013157C"/>
    <w:rsid w:val="001D711C"/>
    <w:rsid w:val="001F6A7D"/>
    <w:rsid w:val="00222817"/>
    <w:rsid w:val="00251D2E"/>
    <w:rsid w:val="0027516D"/>
    <w:rsid w:val="00294C39"/>
    <w:rsid w:val="003D21EB"/>
    <w:rsid w:val="004220F7"/>
    <w:rsid w:val="00470174"/>
    <w:rsid w:val="004E478C"/>
    <w:rsid w:val="005603A6"/>
    <w:rsid w:val="005D0754"/>
    <w:rsid w:val="005E02BF"/>
    <w:rsid w:val="00607452"/>
    <w:rsid w:val="006340A1"/>
    <w:rsid w:val="0066631A"/>
    <w:rsid w:val="006A4AAC"/>
    <w:rsid w:val="00715E1D"/>
    <w:rsid w:val="00717D40"/>
    <w:rsid w:val="007D6119"/>
    <w:rsid w:val="00870B91"/>
    <w:rsid w:val="00946AD0"/>
    <w:rsid w:val="009E2BC1"/>
    <w:rsid w:val="009F2EB8"/>
    <w:rsid w:val="009F6A32"/>
    <w:rsid w:val="00A602B0"/>
    <w:rsid w:val="00AB116B"/>
    <w:rsid w:val="00B247A1"/>
    <w:rsid w:val="00B47B6B"/>
    <w:rsid w:val="00B62ABF"/>
    <w:rsid w:val="00BA0C0E"/>
    <w:rsid w:val="00BB63B3"/>
    <w:rsid w:val="00BE122C"/>
    <w:rsid w:val="00C36B51"/>
    <w:rsid w:val="00CE25E1"/>
    <w:rsid w:val="00D02D28"/>
    <w:rsid w:val="00D14C21"/>
    <w:rsid w:val="00D2605F"/>
    <w:rsid w:val="00DB7106"/>
    <w:rsid w:val="00DC0D9D"/>
    <w:rsid w:val="00E64EC8"/>
    <w:rsid w:val="00E7539C"/>
    <w:rsid w:val="00E76B92"/>
    <w:rsid w:val="00ED5638"/>
    <w:rsid w:val="00F36CA9"/>
    <w:rsid w:val="00F4540F"/>
    <w:rsid w:val="00F90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82D5F5C8-3B3B-47DD-8855-58EBDE83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Header">
    <w:name w:val="header"/>
    <w:basedOn w:val="Normal"/>
    <w:link w:val="HeaderChar"/>
    <w:uiPriority w:val="99"/>
    <w:unhideWhenUsed/>
    <w:rsid w:val="00BA0C0E"/>
    <w:pPr>
      <w:tabs>
        <w:tab w:val="center" w:pos="4680"/>
        <w:tab w:val="right" w:pos="9360"/>
      </w:tabs>
    </w:pPr>
  </w:style>
  <w:style w:type="character" w:customStyle="1" w:styleId="HeaderChar">
    <w:name w:val="Header Char"/>
    <w:basedOn w:val="DefaultParagraphFont"/>
    <w:link w:val="Header"/>
    <w:uiPriority w:val="99"/>
    <w:rsid w:val="00BA0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405319">
      <w:bodyDiv w:val="1"/>
      <w:marLeft w:val="0"/>
      <w:marRight w:val="0"/>
      <w:marTop w:val="0"/>
      <w:marBottom w:val="0"/>
      <w:divBdr>
        <w:top w:val="none" w:sz="0" w:space="0" w:color="auto"/>
        <w:left w:val="none" w:sz="0" w:space="0" w:color="auto"/>
        <w:bottom w:val="none" w:sz="0" w:space="0" w:color="auto"/>
        <w:right w:val="none" w:sz="0" w:space="0" w:color="auto"/>
      </w:divBdr>
      <w:divsChild>
        <w:div w:id="401610264">
          <w:marLeft w:val="0"/>
          <w:marRight w:val="0"/>
          <w:marTop w:val="0"/>
          <w:marBottom w:val="0"/>
          <w:divBdr>
            <w:top w:val="none" w:sz="0" w:space="0" w:color="auto"/>
            <w:left w:val="none" w:sz="0" w:space="0" w:color="auto"/>
            <w:bottom w:val="none" w:sz="0" w:space="0" w:color="auto"/>
            <w:right w:val="none" w:sz="0" w:space="0" w:color="auto"/>
          </w:divBdr>
          <w:divsChild>
            <w:div w:id="931821780">
              <w:marLeft w:val="0"/>
              <w:marRight w:val="0"/>
              <w:marTop w:val="0"/>
              <w:marBottom w:val="0"/>
              <w:divBdr>
                <w:top w:val="none" w:sz="0" w:space="0" w:color="auto"/>
                <w:left w:val="none" w:sz="0" w:space="0" w:color="auto"/>
                <w:bottom w:val="none" w:sz="0" w:space="0" w:color="auto"/>
                <w:right w:val="none" w:sz="0" w:space="0" w:color="auto"/>
              </w:divBdr>
              <w:divsChild>
                <w:div w:id="1866670858">
                  <w:marLeft w:val="0"/>
                  <w:marRight w:val="0"/>
                  <w:marTop w:val="0"/>
                  <w:marBottom w:val="0"/>
                  <w:divBdr>
                    <w:top w:val="none" w:sz="0" w:space="0" w:color="auto"/>
                    <w:left w:val="none" w:sz="0" w:space="0" w:color="auto"/>
                    <w:bottom w:val="none" w:sz="0" w:space="0" w:color="auto"/>
                    <w:right w:val="none" w:sz="0" w:space="0" w:color="auto"/>
                  </w:divBdr>
                  <w:divsChild>
                    <w:div w:id="49118133">
                      <w:marLeft w:val="0"/>
                      <w:marRight w:val="0"/>
                      <w:marTop w:val="240"/>
                      <w:marBottom w:val="480"/>
                      <w:divBdr>
                        <w:top w:val="none" w:sz="0" w:space="0" w:color="auto"/>
                        <w:left w:val="none" w:sz="0" w:space="0" w:color="auto"/>
                        <w:bottom w:val="none" w:sz="0" w:space="0" w:color="auto"/>
                        <w:right w:val="none" w:sz="0" w:space="0" w:color="auto"/>
                      </w:divBdr>
                      <w:divsChild>
                        <w:div w:id="1997491566">
                          <w:marLeft w:val="0"/>
                          <w:marRight w:val="0"/>
                          <w:marTop w:val="0"/>
                          <w:marBottom w:val="0"/>
                          <w:divBdr>
                            <w:top w:val="none" w:sz="0" w:space="0" w:color="auto"/>
                            <w:left w:val="none" w:sz="0" w:space="0" w:color="auto"/>
                            <w:bottom w:val="none" w:sz="0" w:space="0" w:color="auto"/>
                            <w:right w:val="none" w:sz="0" w:space="0" w:color="auto"/>
                          </w:divBdr>
                          <w:divsChild>
                            <w:div w:id="537817996">
                              <w:marLeft w:val="0"/>
                              <w:marRight w:val="0"/>
                              <w:marTop w:val="0"/>
                              <w:marBottom w:val="0"/>
                              <w:divBdr>
                                <w:top w:val="none" w:sz="0" w:space="0" w:color="auto"/>
                                <w:left w:val="none" w:sz="0" w:space="0" w:color="auto"/>
                                <w:bottom w:val="none" w:sz="0" w:space="0" w:color="auto"/>
                                <w:right w:val="none" w:sz="0" w:space="0" w:color="auto"/>
                              </w:divBdr>
                              <w:divsChild>
                                <w:div w:id="1151630295">
                                  <w:marLeft w:val="0"/>
                                  <w:marRight w:val="0"/>
                                  <w:marTop w:val="0"/>
                                  <w:marBottom w:val="0"/>
                                  <w:divBdr>
                                    <w:top w:val="none" w:sz="0" w:space="0" w:color="auto"/>
                                    <w:left w:val="none" w:sz="0" w:space="0" w:color="auto"/>
                                    <w:bottom w:val="none" w:sz="0" w:space="0" w:color="auto"/>
                                    <w:right w:val="none" w:sz="0" w:space="0" w:color="auto"/>
                                  </w:divBdr>
                                  <w:divsChild>
                                    <w:div w:id="617028134">
                                      <w:marLeft w:val="0"/>
                                      <w:marRight w:val="0"/>
                                      <w:marTop w:val="0"/>
                                      <w:marBottom w:val="0"/>
                                      <w:divBdr>
                                        <w:top w:val="none" w:sz="0" w:space="0" w:color="auto"/>
                                        <w:left w:val="none" w:sz="0" w:space="0" w:color="auto"/>
                                        <w:bottom w:val="none" w:sz="0" w:space="0" w:color="auto"/>
                                        <w:right w:val="none" w:sz="0" w:space="0" w:color="auto"/>
                                      </w:divBdr>
                                      <w:divsChild>
                                        <w:div w:id="600647360">
                                          <w:marLeft w:val="0"/>
                                          <w:marRight w:val="0"/>
                                          <w:marTop w:val="0"/>
                                          <w:marBottom w:val="0"/>
                                          <w:divBdr>
                                            <w:top w:val="none" w:sz="0" w:space="0" w:color="auto"/>
                                            <w:left w:val="none" w:sz="0" w:space="0" w:color="auto"/>
                                            <w:bottom w:val="none" w:sz="0" w:space="0" w:color="auto"/>
                                            <w:right w:val="none" w:sz="0" w:space="0" w:color="auto"/>
                                          </w:divBdr>
                                          <w:divsChild>
                                            <w:div w:id="1363357260">
                                              <w:marLeft w:val="0"/>
                                              <w:marRight w:val="0"/>
                                              <w:marTop w:val="0"/>
                                              <w:marBottom w:val="0"/>
                                              <w:divBdr>
                                                <w:top w:val="none" w:sz="0" w:space="0" w:color="auto"/>
                                                <w:left w:val="none" w:sz="0" w:space="0" w:color="auto"/>
                                                <w:bottom w:val="none" w:sz="0" w:space="0" w:color="auto"/>
                                                <w:right w:val="none" w:sz="0" w:space="0" w:color="auto"/>
                                              </w:divBdr>
                                              <w:divsChild>
                                                <w:div w:id="1693800690">
                                                  <w:marLeft w:val="0"/>
                                                  <w:marRight w:val="0"/>
                                                  <w:marTop w:val="0"/>
                                                  <w:marBottom w:val="0"/>
                                                  <w:divBdr>
                                                    <w:top w:val="none" w:sz="0" w:space="0" w:color="auto"/>
                                                    <w:left w:val="none" w:sz="0" w:space="0" w:color="auto"/>
                                                    <w:bottom w:val="none" w:sz="0" w:space="0" w:color="auto"/>
                                                    <w:right w:val="none" w:sz="0" w:space="0" w:color="auto"/>
                                                  </w:divBdr>
                                                  <w:divsChild>
                                                    <w:div w:id="41951841">
                                                      <w:marLeft w:val="0"/>
                                                      <w:marRight w:val="0"/>
                                                      <w:marTop w:val="0"/>
                                                      <w:marBottom w:val="0"/>
                                                      <w:divBdr>
                                                        <w:top w:val="none" w:sz="0" w:space="0" w:color="auto"/>
                                                        <w:left w:val="none" w:sz="0" w:space="0" w:color="auto"/>
                                                        <w:bottom w:val="none" w:sz="0" w:space="0" w:color="auto"/>
                                                        <w:right w:val="none" w:sz="0" w:space="0" w:color="auto"/>
                                                      </w:divBdr>
                                                      <w:divsChild>
                                                        <w:div w:id="2038894857">
                                                          <w:marLeft w:val="0"/>
                                                          <w:marRight w:val="0"/>
                                                          <w:marTop w:val="0"/>
                                                          <w:marBottom w:val="0"/>
                                                          <w:divBdr>
                                                            <w:top w:val="none" w:sz="0" w:space="0" w:color="auto"/>
                                                            <w:left w:val="none" w:sz="0" w:space="0" w:color="auto"/>
                                                            <w:bottom w:val="none" w:sz="0" w:space="0" w:color="auto"/>
                                                            <w:right w:val="none" w:sz="0" w:space="0" w:color="auto"/>
                                                          </w:divBdr>
                                                        </w:div>
                                                      </w:divsChild>
                                                    </w:div>
                                                    <w:div w:id="198665788">
                                                      <w:marLeft w:val="0"/>
                                                      <w:marRight w:val="0"/>
                                                      <w:marTop w:val="0"/>
                                                      <w:marBottom w:val="0"/>
                                                      <w:divBdr>
                                                        <w:top w:val="none" w:sz="0" w:space="0" w:color="auto"/>
                                                        <w:left w:val="none" w:sz="0" w:space="0" w:color="auto"/>
                                                        <w:bottom w:val="none" w:sz="0" w:space="0" w:color="auto"/>
                                                        <w:right w:val="none" w:sz="0" w:space="0" w:color="auto"/>
                                                      </w:divBdr>
                                                      <w:divsChild>
                                                        <w:div w:id="414591176">
                                                          <w:marLeft w:val="0"/>
                                                          <w:marRight w:val="0"/>
                                                          <w:marTop w:val="0"/>
                                                          <w:marBottom w:val="0"/>
                                                          <w:divBdr>
                                                            <w:top w:val="none" w:sz="0" w:space="0" w:color="auto"/>
                                                            <w:left w:val="none" w:sz="0" w:space="0" w:color="auto"/>
                                                            <w:bottom w:val="none" w:sz="0" w:space="0" w:color="auto"/>
                                                            <w:right w:val="none" w:sz="0" w:space="0" w:color="auto"/>
                                                          </w:divBdr>
                                                        </w:div>
                                                      </w:divsChild>
                                                    </w:div>
                                                    <w:div w:id="318196083">
                                                      <w:marLeft w:val="0"/>
                                                      <w:marRight w:val="0"/>
                                                      <w:marTop w:val="0"/>
                                                      <w:marBottom w:val="0"/>
                                                      <w:divBdr>
                                                        <w:top w:val="none" w:sz="0" w:space="0" w:color="auto"/>
                                                        <w:left w:val="none" w:sz="0" w:space="0" w:color="auto"/>
                                                        <w:bottom w:val="none" w:sz="0" w:space="0" w:color="auto"/>
                                                        <w:right w:val="none" w:sz="0" w:space="0" w:color="auto"/>
                                                      </w:divBdr>
                                                      <w:divsChild>
                                                        <w:div w:id="1581408997">
                                                          <w:marLeft w:val="0"/>
                                                          <w:marRight w:val="0"/>
                                                          <w:marTop w:val="0"/>
                                                          <w:marBottom w:val="0"/>
                                                          <w:divBdr>
                                                            <w:top w:val="none" w:sz="0" w:space="0" w:color="auto"/>
                                                            <w:left w:val="none" w:sz="0" w:space="0" w:color="auto"/>
                                                            <w:bottom w:val="none" w:sz="0" w:space="0" w:color="auto"/>
                                                            <w:right w:val="none" w:sz="0" w:space="0" w:color="auto"/>
                                                          </w:divBdr>
                                                        </w:div>
                                                      </w:divsChild>
                                                    </w:div>
                                                    <w:div w:id="953026751">
                                                      <w:marLeft w:val="0"/>
                                                      <w:marRight w:val="0"/>
                                                      <w:marTop w:val="0"/>
                                                      <w:marBottom w:val="0"/>
                                                      <w:divBdr>
                                                        <w:top w:val="none" w:sz="0" w:space="0" w:color="auto"/>
                                                        <w:left w:val="none" w:sz="0" w:space="0" w:color="auto"/>
                                                        <w:bottom w:val="none" w:sz="0" w:space="0" w:color="auto"/>
                                                        <w:right w:val="none" w:sz="0" w:space="0" w:color="auto"/>
                                                      </w:divBdr>
                                                      <w:divsChild>
                                                        <w:div w:id="862479659">
                                                          <w:marLeft w:val="0"/>
                                                          <w:marRight w:val="0"/>
                                                          <w:marTop w:val="0"/>
                                                          <w:marBottom w:val="0"/>
                                                          <w:divBdr>
                                                            <w:top w:val="none" w:sz="0" w:space="0" w:color="auto"/>
                                                            <w:left w:val="none" w:sz="0" w:space="0" w:color="auto"/>
                                                            <w:bottom w:val="none" w:sz="0" w:space="0" w:color="auto"/>
                                                            <w:right w:val="none" w:sz="0" w:space="0" w:color="auto"/>
                                                          </w:divBdr>
                                                        </w:div>
                                                      </w:divsChild>
                                                    </w:div>
                                                    <w:div w:id="992492731">
                                                      <w:marLeft w:val="0"/>
                                                      <w:marRight w:val="0"/>
                                                      <w:marTop w:val="0"/>
                                                      <w:marBottom w:val="0"/>
                                                      <w:divBdr>
                                                        <w:top w:val="none" w:sz="0" w:space="0" w:color="auto"/>
                                                        <w:left w:val="none" w:sz="0" w:space="0" w:color="auto"/>
                                                        <w:bottom w:val="none" w:sz="0" w:space="0" w:color="auto"/>
                                                        <w:right w:val="none" w:sz="0" w:space="0" w:color="auto"/>
                                                      </w:divBdr>
                                                      <w:divsChild>
                                                        <w:div w:id="1847748880">
                                                          <w:marLeft w:val="0"/>
                                                          <w:marRight w:val="0"/>
                                                          <w:marTop w:val="0"/>
                                                          <w:marBottom w:val="0"/>
                                                          <w:divBdr>
                                                            <w:top w:val="none" w:sz="0" w:space="0" w:color="auto"/>
                                                            <w:left w:val="none" w:sz="0" w:space="0" w:color="auto"/>
                                                            <w:bottom w:val="none" w:sz="0" w:space="0" w:color="auto"/>
                                                            <w:right w:val="none" w:sz="0" w:space="0" w:color="auto"/>
                                                          </w:divBdr>
                                                        </w:div>
                                                      </w:divsChild>
                                                    </w:div>
                                                    <w:div w:id="1221788578">
                                                      <w:marLeft w:val="0"/>
                                                      <w:marRight w:val="0"/>
                                                      <w:marTop w:val="0"/>
                                                      <w:marBottom w:val="0"/>
                                                      <w:divBdr>
                                                        <w:top w:val="none" w:sz="0" w:space="0" w:color="auto"/>
                                                        <w:left w:val="none" w:sz="0" w:space="0" w:color="auto"/>
                                                        <w:bottom w:val="none" w:sz="0" w:space="0" w:color="auto"/>
                                                        <w:right w:val="none" w:sz="0" w:space="0" w:color="auto"/>
                                                      </w:divBdr>
                                                      <w:divsChild>
                                                        <w:div w:id="487527053">
                                                          <w:marLeft w:val="0"/>
                                                          <w:marRight w:val="0"/>
                                                          <w:marTop w:val="0"/>
                                                          <w:marBottom w:val="0"/>
                                                          <w:divBdr>
                                                            <w:top w:val="none" w:sz="0" w:space="0" w:color="auto"/>
                                                            <w:left w:val="none" w:sz="0" w:space="0" w:color="auto"/>
                                                            <w:bottom w:val="none" w:sz="0" w:space="0" w:color="auto"/>
                                                            <w:right w:val="none" w:sz="0" w:space="0" w:color="auto"/>
                                                          </w:divBdr>
                                                        </w:div>
                                                      </w:divsChild>
                                                    </w:div>
                                                    <w:div w:id="1342274956">
                                                      <w:marLeft w:val="0"/>
                                                      <w:marRight w:val="0"/>
                                                      <w:marTop w:val="0"/>
                                                      <w:marBottom w:val="0"/>
                                                      <w:divBdr>
                                                        <w:top w:val="none" w:sz="0" w:space="0" w:color="auto"/>
                                                        <w:left w:val="none" w:sz="0" w:space="0" w:color="auto"/>
                                                        <w:bottom w:val="none" w:sz="0" w:space="0" w:color="auto"/>
                                                        <w:right w:val="none" w:sz="0" w:space="0" w:color="auto"/>
                                                      </w:divBdr>
                                                      <w:divsChild>
                                                        <w:div w:id="1428846782">
                                                          <w:marLeft w:val="0"/>
                                                          <w:marRight w:val="0"/>
                                                          <w:marTop w:val="0"/>
                                                          <w:marBottom w:val="0"/>
                                                          <w:divBdr>
                                                            <w:top w:val="none" w:sz="0" w:space="0" w:color="auto"/>
                                                            <w:left w:val="none" w:sz="0" w:space="0" w:color="auto"/>
                                                            <w:bottom w:val="none" w:sz="0" w:space="0" w:color="auto"/>
                                                            <w:right w:val="none" w:sz="0" w:space="0" w:color="auto"/>
                                                          </w:divBdr>
                                                        </w:div>
                                                      </w:divsChild>
                                                    </w:div>
                                                    <w:div w:id="1487356244">
                                                      <w:marLeft w:val="0"/>
                                                      <w:marRight w:val="0"/>
                                                      <w:marTop w:val="0"/>
                                                      <w:marBottom w:val="0"/>
                                                      <w:divBdr>
                                                        <w:top w:val="none" w:sz="0" w:space="0" w:color="auto"/>
                                                        <w:left w:val="none" w:sz="0" w:space="0" w:color="auto"/>
                                                        <w:bottom w:val="none" w:sz="0" w:space="0" w:color="auto"/>
                                                        <w:right w:val="none" w:sz="0" w:space="0" w:color="auto"/>
                                                      </w:divBdr>
                                                      <w:divsChild>
                                                        <w:div w:id="1794397149">
                                                          <w:marLeft w:val="0"/>
                                                          <w:marRight w:val="0"/>
                                                          <w:marTop w:val="0"/>
                                                          <w:marBottom w:val="0"/>
                                                          <w:divBdr>
                                                            <w:top w:val="none" w:sz="0" w:space="0" w:color="auto"/>
                                                            <w:left w:val="none" w:sz="0" w:space="0" w:color="auto"/>
                                                            <w:bottom w:val="none" w:sz="0" w:space="0" w:color="auto"/>
                                                            <w:right w:val="none" w:sz="0" w:space="0" w:color="auto"/>
                                                          </w:divBdr>
                                                        </w:div>
                                                      </w:divsChild>
                                                    </w:div>
                                                    <w:div w:id="1736052502">
                                                      <w:marLeft w:val="0"/>
                                                      <w:marRight w:val="0"/>
                                                      <w:marTop w:val="0"/>
                                                      <w:marBottom w:val="0"/>
                                                      <w:divBdr>
                                                        <w:top w:val="none" w:sz="0" w:space="0" w:color="auto"/>
                                                        <w:left w:val="none" w:sz="0" w:space="0" w:color="auto"/>
                                                        <w:bottom w:val="none" w:sz="0" w:space="0" w:color="auto"/>
                                                        <w:right w:val="none" w:sz="0" w:space="0" w:color="auto"/>
                                                      </w:divBdr>
                                                      <w:divsChild>
                                                        <w:div w:id="12303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437</Words>
  <Characters>2496</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g</vt:lpstr>
      <vt:lpstr>g</vt:lpstr>
    </vt:vector>
  </TitlesOfParts>
  <Company>Merck &amp; Co., Inc.</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title>
  <dc:subject/>
  <dc:creator>Misti Ushio</dc:creator>
  <cp:keywords/>
  <cp:lastModifiedBy>Microsoft account</cp:lastModifiedBy>
  <cp:revision>6</cp:revision>
  <cp:lastPrinted>2017-10-25T13:36:00Z</cp:lastPrinted>
  <dcterms:created xsi:type="dcterms:W3CDTF">2024-07-02T21:16:00Z</dcterms:created>
  <dcterms:modified xsi:type="dcterms:W3CDTF">2024-07-11T15:36:00Z</dcterms:modified>
</cp:coreProperties>
</file>