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8A" w:rsidRDefault="005F326D" w:rsidP="008C7E8B">
      <w:pPr>
        <w:jc w:val="center"/>
        <w:rPr>
          <w:rFonts w:ascii="Gentium Book Basic" w:hAnsi="Gentium Book Basic" w:cs="Open Sans"/>
          <w:sz w:val="44"/>
          <w:szCs w:val="44"/>
        </w:rPr>
      </w:pPr>
      <w:r w:rsidRPr="005F326D">
        <w:rPr>
          <w:rFonts w:ascii="Lucida Bright" w:hAnsi="Lucida Bright" w:cs="Open Sans"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align>top</wp:align>
            </wp:positionV>
            <wp:extent cx="8882743" cy="1600200"/>
            <wp:effectExtent l="0" t="0" r="0" b="0"/>
            <wp:wrapNone/>
            <wp:docPr id="11" name="Picture 11" descr="for03red_flyer_150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03red_flyer_150_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948" cy="16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8A" w:rsidRPr="005F326D" w:rsidRDefault="00BB798A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BB798A" w:rsidRPr="005F326D" w:rsidRDefault="00BB798A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8C7E8B" w:rsidRPr="005F326D" w:rsidRDefault="005D75EF" w:rsidP="008C7E8B">
      <w:pPr>
        <w:jc w:val="center"/>
        <w:rPr>
          <w:rFonts w:ascii="Lucida Bright" w:hAnsi="Lucida Bright" w:cs="Open Sans"/>
          <w:sz w:val="44"/>
          <w:szCs w:val="44"/>
        </w:rPr>
      </w:pPr>
      <w:r w:rsidRPr="005F326D">
        <w:rPr>
          <w:rFonts w:ascii="Lucida Bright" w:hAnsi="Lucida Bright" w:cs="Open Sans"/>
          <w:sz w:val="44"/>
          <w:szCs w:val="44"/>
        </w:rPr>
        <w:t>2</w:t>
      </w:r>
      <w:r w:rsidR="00074C82" w:rsidRPr="005F326D">
        <w:rPr>
          <w:rFonts w:ascii="Lucida Bright" w:hAnsi="Lucida Bright" w:cs="Open Sans"/>
          <w:sz w:val="44"/>
          <w:szCs w:val="44"/>
        </w:rPr>
        <w:t>0</w:t>
      </w:r>
      <w:r w:rsidR="00B94130" w:rsidRPr="005F326D">
        <w:rPr>
          <w:rFonts w:ascii="Lucida Bright" w:hAnsi="Lucida Bright" w:cs="Open Sans"/>
          <w:sz w:val="44"/>
          <w:szCs w:val="44"/>
        </w:rPr>
        <w:t>2</w:t>
      </w:r>
      <w:r w:rsidR="005F326D" w:rsidRPr="005F326D">
        <w:rPr>
          <w:rFonts w:ascii="Lucida Bright" w:hAnsi="Lucida Bright" w:cs="Open Sans"/>
          <w:sz w:val="44"/>
          <w:szCs w:val="44"/>
        </w:rPr>
        <w:t>2</w:t>
      </w:r>
      <w:r w:rsidR="00C654A3" w:rsidRPr="005F326D">
        <w:rPr>
          <w:rFonts w:ascii="Lucida Bright" w:hAnsi="Lucida Bright" w:cs="Open Sans"/>
          <w:sz w:val="44"/>
          <w:szCs w:val="44"/>
        </w:rPr>
        <w:t xml:space="preserve"> UC Chemical Engineering</w:t>
      </w:r>
    </w:p>
    <w:p w:rsidR="00C654A3" w:rsidRPr="005F326D" w:rsidRDefault="00C654A3" w:rsidP="008C7E8B">
      <w:pPr>
        <w:jc w:val="center"/>
        <w:rPr>
          <w:rFonts w:ascii="Lucida Bright" w:hAnsi="Lucida Bright" w:cs="Open Sans"/>
          <w:color w:val="E00122"/>
          <w:sz w:val="52"/>
          <w:szCs w:val="52"/>
        </w:rPr>
      </w:pPr>
      <w:r w:rsidRPr="005F326D">
        <w:rPr>
          <w:rFonts w:ascii="Lucida Bright" w:hAnsi="Lucida Bright" w:cs="Open Sans"/>
          <w:sz w:val="44"/>
          <w:szCs w:val="44"/>
        </w:rPr>
        <w:t xml:space="preserve"> </w:t>
      </w:r>
      <w:r w:rsidRPr="005F326D">
        <w:rPr>
          <w:rFonts w:ascii="Lucida Bright" w:hAnsi="Lucida Bright" w:cs="Open Sans"/>
          <w:b/>
          <w:color w:val="E00122"/>
          <w:sz w:val="56"/>
          <w:szCs w:val="56"/>
        </w:rPr>
        <w:t>Senior Design Exposition</w:t>
      </w:r>
    </w:p>
    <w:p w:rsidR="005D75EF" w:rsidRPr="005F326D" w:rsidRDefault="005D75EF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3D4934" w:rsidRPr="005F326D" w:rsidRDefault="00F33A5B" w:rsidP="008C7E8B">
      <w:pPr>
        <w:jc w:val="center"/>
        <w:rPr>
          <w:rFonts w:ascii="Lucida Bright" w:hAnsi="Lucida Bright" w:cs="Open Sans"/>
          <w:sz w:val="44"/>
          <w:szCs w:val="44"/>
        </w:rPr>
      </w:pPr>
      <w:r w:rsidRPr="005F326D">
        <w:rPr>
          <w:rFonts w:ascii="Lucida Bright" w:hAnsi="Lucida Bright" w:cs="Open Sans"/>
          <w:sz w:val="44"/>
          <w:szCs w:val="44"/>
        </w:rPr>
        <w:t>April</w:t>
      </w:r>
      <w:r w:rsidR="00EB7D3D" w:rsidRPr="005F326D">
        <w:rPr>
          <w:rFonts w:ascii="Lucida Bright" w:hAnsi="Lucida Bright" w:cs="Open Sans"/>
          <w:sz w:val="44"/>
          <w:szCs w:val="44"/>
        </w:rPr>
        <w:t xml:space="preserve"> </w:t>
      </w:r>
      <w:r w:rsidR="005F326D" w:rsidRPr="005F326D">
        <w:rPr>
          <w:rFonts w:ascii="Lucida Bright" w:hAnsi="Lucida Bright" w:cs="Open Sans"/>
          <w:sz w:val="44"/>
          <w:szCs w:val="44"/>
        </w:rPr>
        <w:t>7</w:t>
      </w:r>
      <w:r w:rsidR="00EB7D3D" w:rsidRPr="005F326D">
        <w:rPr>
          <w:rFonts w:ascii="Lucida Bright" w:hAnsi="Lucida Bright" w:cs="Open Sans"/>
          <w:sz w:val="44"/>
          <w:szCs w:val="44"/>
        </w:rPr>
        <w:t>,</w:t>
      </w:r>
      <w:r w:rsidRPr="005F326D">
        <w:rPr>
          <w:rFonts w:ascii="Lucida Bright" w:hAnsi="Lucida Bright" w:cs="Open Sans"/>
          <w:sz w:val="44"/>
          <w:szCs w:val="44"/>
        </w:rPr>
        <w:t xml:space="preserve"> </w:t>
      </w:r>
      <w:r w:rsidR="00F305F8" w:rsidRPr="005F326D">
        <w:rPr>
          <w:rFonts w:ascii="Lucida Bright" w:hAnsi="Lucida Bright" w:cs="Open Sans"/>
          <w:sz w:val="44"/>
          <w:szCs w:val="44"/>
        </w:rPr>
        <w:t>202</w:t>
      </w:r>
      <w:r w:rsidR="005F326D" w:rsidRPr="005F326D">
        <w:rPr>
          <w:rFonts w:ascii="Lucida Bright" w:hAnsi="Lucida Bright" w:cs="Open Sans"/>
          <w:sz w:val="44"/>
          <w:szCs w:val="44"/>
        </w:rPr>
        <w:t>2, 5:00 pm - 7:00 pm</w:t>
      </w:r>
    </w:p>
    <w:p w:rsidR="00C654A3" w:rsidRPr="005F326D" w:rsidRDefault="005F326D" w:rsidP="008C7E8B">
      <w:pPr>
        <w:jc w:val="center"/>
        <w:rPr>
          <w:rFonts w:ascii="Lucida Bright" w:hAnsi="Lucida Bright" w:cs="Open Sans"/>
          <w:sz w:val="44"/>
          <w:szCs w:val="44"/>
        </w:rPr>
      </w:pPr>
      <w:r w:rsidRPr="005F326D">
        <w:rPr>
          <w:rFonts w:ascii="Lucida Bright" w:hAnsi="Lucida Bright" w:cs="Open Sans"/>
          <w:sz w:val="44"/>
          <w:szCs w:val="44"/>
        </w:rPr>
        <w:t>Mantei Center, Fourth Floor</w:t>
      </w:r>
    </w:p>
    <w:p w:rsidR="00C654A3" w:rsidRPr="005F326D" w:rsidRDefault="00C654A3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D75EF" w:rsidRPr="005F326D" w:rsidRDefault="005F326D" w:rsidP="005F326D">
      <w:pPr>
        <w:tabs>
          <w:tab w:val="left" w:pos="7724"/>
        </w:tabs>
        <w:rPr>
          <w:rFonts w:ascii="Lucida Bright" w:hAnsi="Lucida Bright" w:cs="Open Sans"/>
          <w:sz w:val="44"/>
          <w:szCs w:val="44"/>
        </w:rPr>
      </w:pPr>
      <w:r w:rsidRPr="005F326D">
        <w:rPr>
          <w:rFonts w:ascii="Lucida Bright" w:hAnsi="Lucida Bright" w:cs="Open Sans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1331867</wp:posOffset>
            </wp:positionH>
            <wp:positionV relativeFrom="paragraph">
              <wp:posOffset>117475</wp:posOffset>
            </wp:positionV>
            <wp:extent cx="4381500" cy="2788920"/>
            <wp:effectExtent l="0" t="0" r="0" b="0"/>
            <wp:wrapNone/>
            <wp:docPr id="13" name="Picture 13" descr="Graphic for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ic for Fly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Bright" w:hAnsi="Lucida Bright" w:cs="Open Sans"/>
          <w:sz w:val="44"/>
          <w:szCs w:val="44"/>
        </w:rPr>
        <w:tab/>
      </w:r>
    </w:p>
    <w:p w:rsidR="00C654A3" w:rsidRPr="005F326D" w:rsidRDefault="00C654A3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C654A3" w:rsidRPr="005F326D" w:rsidRDefault="00C654A3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C654A3" w:rsidRPr="005F326D" w:rsidRDefault="00C654A3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D75EF" w:rsidRPr="005F326D" w:rsidRDefault="005D75EF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D75EF" w:rsidRPr="005F326D" w:rsidRDefault="005D75EF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D75EF" w:rsidRDefault="005D75EF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F326D" w:rsidRDefault="005F326D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F326D" w:rsidRDefault="005F326D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5F326D" w:rsidRPr="005F326D" w:rsidRDefault="005F326D" w:rsidP="008C7E8B">
      <w:pPr>
        <w:jc w:val="center"/>
        <w:rPr>
          <w:rFonts w:ascii="Lucida Bright" w:hAnsi="Lucida Bright" w:cs="Open Sans"/>
          <w:sz w:val="44"/>
          <w:szCs w:val="44"/>
        </w:rPr>
      </w:pPr>
    </w:p>
    <w:p w:rsidR="00C654A3" w:rsidRPr="005F326D" w:rsidRDefault="00BB798A" w:rsidP="008C7E8B">
      <w:pPr>
        <w:jc w:val="center"/>
        <w:rPr>
          <w:rFonts w:ascii="Lucida Bright" w:hAnsi="Lucida Bright" w:cs="Open Sans"/>
          <w:b/>
          <w:color w:val="E00122"/>
          <w:sz w:val="32"/>
          <w:szCs w:val="32"/>
        </w:rPr>
      </w:pPr>
      <w:r w:rsidRPr="005F326D">
        <w:rPr>
          <w:rFonts w:ascii="Lucida Bright" w:hAnsi="Lucida Bright" w:cs="Open Sans"/>
          <w:b/>
          <w:color w:val="E00122"/>
          <w:sz w:val="32"/>
          <w:szCs w:val="32"/>
        </w:rPr>
        <w:t>S</w:t>
      </w:r>
      <w:r w:rsidR="00C654A3" w:rsidRPr="005F326D">
        <w:rPr>
          <w:rFonts w:ascii="Lucida Bright" w:hAnsi="Lucida Bright" w:cs="Open Sans"/>
          <w:b/>
          <w:color w:val="E00122"/>
          <w:sz w:val="32"/>
          <w:szCs w:val="32"/>
        </w:rPr>
        <w:t>ponsored by:</w:t>
      </w:r>
    </w:p>
    <w:p w:rsidR="00C654A3" w:rsidRPr="005F326D" w:rsidRDefault="00735DD7" w:rsidP="008C7E8B">
      <w:pPr>
        <w:ind w:left="-720" w:right="-720"/>
        <w:jc w:val="center"/>
        <w:rPr>
          <w:rFonts w:ascii="Lucida Bright" w:hAnsi="Lucida Bright" w:cs="Open Sans"/>
          <w:sz w:val="32"/>
          <w:szCs w:val="32"/>
        </w:rPr>
      </w:pPr>
      <w:r w:rsidRPr="005F326D">
        <w:rPr>
          <w:rFonts w:ascii="Lucida Bright" w:hAnsi="Lucida Bright" w:cs="Open Sans"/>
          <w:sz w:val="32"/>
          <w:szCs w:val="32"/>
        </w:rPr>
        <w:t>Department of Chemical and Environmental Engineering</w:t>
      </w:r>
    </w:p>
    <w:p w:rsidR="00C654A3" w:rsidRPr="005F326D" w:rsidRDefault="00C654A3" w:rsidP="008C7E8B">
      <w:pPr>
        <w:ind w:left="-720" w:right="-720"/>
        <w:jc w:val="center"/>
        <w:rPr>
          <w:rFonts w:ascii="Lucida Bright" w:hAnsi="Lucida Bright" w:cs="Open Sans"/>
          <w:sz w:val="32"/>
          <w:szCs w:val="32"/>
        </w:rPr>
      </w:pPr>
      <w:r w:rsidRPr="005F326D">
        <w:rPr>
          <w:rFonts w:ascii="Lucida Bright" w:hAnsi="Lucida Bright" w:cs="Open Sans"/>
          <w:sz w:val="32"/>
          <w:szCs w:val="32"/>
        </w:rPr>
        <w:t>American Institute of Chemical Engineers</w:t>
      </w:r>
    </w:p>
    <w:p w:rsidR="00F305F8" w:rsidRPr="005F326D" w:rsidRDefault="00C654A3" w:rsidP="008C7E8B">
      <w:pPr>
        <w:ind w:left="-720" w:right="-720"/>
        <w:jc w:val="center"/>
        <w:rPr>
          <w:rFonts w:ascii="Lucida Bright" w:hAnsi="Lucida Bright" w:cs="Open Sans"/>
          <w:sz w:val="32"/>
          <w:szCs w:val="32"/>
        </w:rPr>
      </w:pPr>
      <w:r w:rsidRPr="005F326D">
        <w:rPr>
          <w:rFonts w:ascii="Lucida Bright" w:hAnsi="Lucida Bright" w:cs="Open Sans"/>
          <w:sz w:val="32"/>
          <w:szCs w:val="32"/>
        </w:rPr>
        <w:t>Ohio Valley Section</w:t>
      </w:r>
    </w:p>
    <w:p w:rsidR="00EB7D3D" w:rsidRPr="005F326D" w:rsidRDefault="00EB7D3D" w:rsidP="008C7E8B">
      <w:pPr>
        <w:ind w:left="-720" w:right="-720"/>
        <w:jc w:val="center"/>
        <w:rPr>
          <w:rFonts w:ascii="Lucida Bright" w:hAnsi="Lucida Bright" w:cs="Open Sans"/>
          <w:sz w:val="32"/>
          <w:szCs w:val="32"/>
        </w:rPr>
      </w:pPr>
    </w:p>
    <w:p w:rsidR="00EB7D3D" w:rsidRPr="005F326D" w:rsidRDefault="00EB7D3D" w:rsidP="008C7E8B">
      <w:pPr>
        <w:ind w:left="-720" w:right="-720"/>
        <w:jc w:val="center"/>
        <w:rPr>
          <w:rFonts w:ascii="Lucida Bright" w:hAnsi="Lucida Bright" w:cs="Open Sans"/>
          <w:sz w:val="32"/>
          <w:szCs w:val="32"/>
        </w:rPr>
      </w:pPr>
      <w:r w:rsidRPr="005F326D">
        <w:rPr>
          <w:rFonts w:ascii="Lucida Bright" w:hAnsi="Lucida Bright" w:cs="Open Sans"/>
          <w:sz w:val="32"/>
          <w:szCs w:val="32"/>
        </w:rPr>
        <w:t xml:space="preserve">For More Information, Contact </w:t>
      </w:r>
      <w:hyperlink r:id="rId10" w:history="1">
        <w:r w:rsidRPr="005F326D">
          <w:rPr>
            <w:rStyle w:val="Hyperlink"/>
            <w:rFonts w:ascii="Lucida Bright" w:hAnsi="Lucida Bright" w:cs="Open Sans"/>
            <w:sz w:val="32"/>
            <w:szCs w:val="32"/>
          </w:rPr>
          <w:t>Stephen.Thiel@uc.edu</w:t>
        </w:r>
      </w:hyperlink>
    </w:p>
    <w:p w:rsidR="00EB7D3D" w:rsidRDefault="005F326D" w:rsidP="00EB7D3D">
      <w:pPr>
        <w:ind w:right="-720"/>
        <w:jc w:val="center"/>
        <w:rPr>
          <w:rFonts w:ascii="Gentium Book Basic" w:hAnsi="Gentium Book Basic" w:cs="Open Sans"/>
          <w:sz w:val="32"/>
          <w:szCs w:val="32"/>
        </w:rPr>
      </w:pPr>
      <w:r w:rsidRPr="00FC43DB">
        <w:rPr>
          <w:rFonts w:ascii="Gentium Book Basic" w:hAnsi="Gentium Book Basic" w:cs="Open Sans"/>
          <w:noProof/>
          <w:sz w:val="44"/>
          <w:szCs w:val="44"/>
        </w:rPr>
        <w:drawing>
          <wp:anchor distT="0" distB="0" distL="114300" distR="114300" simplePos="0" relativeHeight="251660800" behindDoc="1" locked="0" layoutInCell="1" allowOverlap="1" wp14:anchorId="236496CE" wp14:editId="64FA1BD9">
            <wp:simplePos x="0" y="0"/>
            <wp:positionH relativeFrom="margin">
              <wp:posOffset>-463732</wp:posOffset>
            </wp:positionH>
            <wp:positionV relativeFrom="page">
              <wp:posOffset>8347166</wp:posOffset>
            </wp:positionV>
            <wp:extent cx="8203111" cy="1714500"/>
            <wp:effectExtent l="0" t="0" r="7620" b="0"/>
            <wp:wrapNone/>
            <wp:docPr id="12" name="Picture 12" descr="for03red_flyer_150_b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03red_flyer_150_bt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306" cy="1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CB" w:rsidRDefault="00F305F8">
      <w:pPr>
        <w:rPr>
          <w:rFonts w:ascii="Gentium Book Basic" w:hAnsi="Gentium Book Basic" w:cs="Open Sans"/>
          <w:sz w:val="32"/>
          <w:szCs w:val="32"/>
        </w:rPr>
      </w:pPr>
      <w:r>
        <w:rPr>
          <w:rFonts w:ascii="Gentium Book Basic" w:hAnsi="Gentium Book Basic" w:cs="Open Sans"/>
          <w:sz w:val="32"/>
          <w:szCs w:val="32"/>
        </w:rPr>
        <w:br w:type="page"/>
      </w:r>
    </w:p>
    <w:p w:rsidR="005F326D" w:rsidRDefault="005F326D" w:rsidP="005F326D">
      <w:pPr>
        <w:jc w:val="center"/>
        <w:rPr>
          <w:rFonts w:ascii="Lucida Bright" w:hAnsi="Lucida Bright"/>
          <w:b/>
          <w:bCs/>
        </w:rPr>
      </w:pPr>
      <w:r w:rsidRPr="00FF1B29">
        <w:rPr>
          <w:rFonts w:ascii="Lucida Bright" w:hAnsi="Lucida Bright"/>
          <w:b/>
          <w:bCs/>
        </w:rPr>
        <w:lastRenderedPageBreak/>
        <w:t>2022 PROJECTS</w:t>
      </w:r>
    </w:p>
    <w:p w:rsidR="005F326D" w:rsidRDefault="005F326D" w:rsidP="005F326D">
      <w:pPr>
        <w:jc w:val="center"/>
        <w:rPr>
          <w:rFonts w:ascii="Lucida Bright" w:hAnsi="Lucida Bright"/>
          <w:b/>
          <w:bCs/>
        </w:rPr>
      </w:pPr>
    </w:p>
    <w:p w:rsidR="005F326D" w:rsidRDefault="005F326D" w:rsidP="005F326D">
      <w:pPr>
        <w:jc w:val="center"/>
        <w:rPr>
          <w:rFonts w:ascii="Lucida Bright" w:hAnsi="Lucida Bright"/>
          <w:b/>
          <w:bCs/>
        </w:rPr>
        <w:sectPr w:rsidR="005F326D" w:rsidSect="00FF1B29">
          <w:type w:val="continuous"/>
          <w:pgSz w:w="12240" w:h="15840"/>
          <w:pgMar w:top="360" w:right="360" w:bottom="360" w:left="360" w:header="720" w:footer="720" w:gutter="0"/>
          <w:cols w:sep="1" w:space="720"/>
          <w:docGrid w:linePitch="360"/>
        </w:sect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b/>
          <w:bCs/>
          <w:sz w:val="20"/>
          <w:szCs w:val="20"/>
          <w:u w:val="single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Sustainable Fuels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2201: Separations Design for the Production of Synthetic Aromatic Kerosine (SAK), Bioform™ Diesel, and Bioform™ Gasoline From the Virent Process</w:t>
      </w:r>
      <w:r w:rsidRPr="000C5397">
        <w:rPr>
          <w:rFonts w:ascii="Lucida Bright" w:hAnsi="Lucida Bright"/>
          <w:sz w:val="20"/>
          <w:szCs w:val="20"/>
        </w:rPr>
        <w:t xml:space="preserve">, Mitchell Harris, Ryan Pearce, Nathaniel Noll, Michael Watson, Gage Kramer.  </w:t>
      </w:r>
      <w:r w:rsidRPr="000C5397">
        <w:rPr>
          <w:rFonts w:ascii="Lucida Bright" w:hAnsi="Lucida Bright"/>
          <w:i/>
          <w:iCs/>
          <w:sz w:val="20"/>
          <w:szCs w:val="20"/>
        </w:rPr>
        <w:t>Proposed by Marathon Petroleum/Virent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 xml:space="preserve">2202: Carbon Capture and Biofuel Production Based on Algae Cultivation, </w:t>
      </w:r>
      <w:r w:rsidRPr="000C5397">
        <w:rPr>
          <w:rFonts w:ascii="Lucida Bright" w:hAnsi="Lucida Bright"/>
          <w:sz w:val="20"/>
          <w:szCs w:val="20"/>
        </w:rPr>
        <w:t xml:space="preserve">Hannah Campanelli, Jack Gardner, Alec Kasza, Hope Schaljo, Eric Thomas.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2203: Renewable Diesel Formation,</w:t>
      </w:r>
      <w:r w:rsidRPr="000C5397">
        <w:rPr>
          <w:rFonts w:ascii="Lucida Bright" w:hAnsi="Lucida Bright"/>
          <w:sz w:val="20"/>
          <w:szCs w:val="20"/>
        </w:rPr>
        <w:t xml:space="preserve"> Meaghan LaBarre, Oliver Struger, Vanessa Manrique, Caitlyn Cusick, Robert Marshall.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2204: Conversion of Waste Organic Material Using Anaerobic Digestion to Produce Natural Gas to Convert into Residential Electricity,</w:t>
      </w:r>
      <w:r w:rsidRPr="000C5397">
        <w:rPr>
          <w:rFonts w:ascii="Lucida Bright" w:hAnsi="Lucida Bright"/>
          <w:sz w:val="20"/>
          <w:szCs w:val="20"/>
        </w:rPr>
        <w:t xml:space="preserve"> Aaron Beglin, Marie-Claire Muxfeldt, Noah Rolfes, Trevor Simpson, Matthew Sodd.  </w:t>
      </w:r>
      <w:r w:rsidRPr="000C5397">
        <w:rPr>
          <w:rFonts w:ascii="Lucida Bright" w:hAnsi="Lucida Bright"/>
          <w:i/>
          <w:iCs/>
          <w:sz w:val="20"/>
          <w:szCs w:val="20"/>
        </w:rPr>
        <w:t>Proposed by Prof. Smirniotis.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2205: Photocatalytic Conversion of Captured CO</w:t>
      </w:r>
      <w:r w:rsidRPr="000C5397">
        <w:rPr>
          <w:rFonts w:ascii="Lucida Bright" w:hAnsi="Lucida Bright"/>
          <w:b/>
          <w:bCs/>
          <w:sz w:val="20"/>
          <w:szCs w:val="20"/>
          <w:vertAlign w:val="subscript"/>
        </w:rPr>
        <w:t>2</w:t>
      </w:r>
      <w:r w:rsidRPr="000C5397">
        <w:rPr>
          <w:rFonts w:ascii="Lucida Bright" w:hAnsi="Lucida Bright"/>
          <w:b/>
          <w:bCs/>
          <w:sz w:val="20"/>
          <w:szCs w:val="20"/>
        </w:rPr>
        <w:t xml:space="preserve"> to Liquid Fuels,</w:t>
      </w:r>
      <w:r w:rsidRPr="000C5397">
        <w:rPr>
          <w:rFonts w:ascii="Lucida Bright" w:hAnsi="Lucida Bright"/>
          <w:sz w:val="20"/>
          <w:szCs w:val="20"/>
        </w:rPr>
        <w:t xml:space="preserve"> Esteban Angel, John Carver, Nicholas Neville, Colin Slaboden, Isabella Vallone.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2206: Converting Landfill Gas to Liquid Fuels using Fischer-Tropsch Synthesis,</w:t>
      </w:r>
      <w:r w:rsidRPr="000C5397">
        <w:rPr>
          <w:rFonts w:ascii="Lucida Bright" w:hAnsi="Lucida Bright"/>
          <w:sz w:val="20"/>
          <w:szCs w:val="20"/>
        </w:rPr>
        <w:t xml:space="preserve"> Nicholas Hoffmann, Matthew Scowden, Waruna Wanigasekara, Alex Anderson, Jack Baltzersen.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b/>
          <w:bCs/>
          <w:sz w:val="20"/>
          <w:szCs w:val="20"/>
          <w:u w:val="single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Use of Captured CO2 as a Feedstock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2207: Production of Ethanol from a Captured Carbon Source,</w:t>
      </w:r>
      <w:r w:rsidRPr="000C5397">
        <w:rPr>
          <w:rFonts w:ascii="Lucida Bright" w:hAnsi="Lucida Bright"/>
          <w:sz w:val="20"/>
          <w:szCs w:val="20"/>
        </w:rPr>
        <w:t xml:space="preserve"> Mason Roman, Samuel Speece, Justin Clarke, Evan Lamb, Braeden Wittich.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2208: Elecrochemical Conversion of Carbon Dioxide to Petrochemical Feedstocks Via Cationic Exchange Membrane Elecochemical Cell,</w:t>
      </w:r>
      <w:r w:rsidRPr="000C5397">
        <w:rPr>
          <w:rFonts w:ascii="Lucida Bright" w:hAnsi="Lucida Bright"/>
          <w:sz w:val="20"/>
          <w:szCs w:val="20"/>
        </w:rPr>
        <w:t xml:space="preserve"> Ryan Connolly, Vivian Johnson, Adam Lewis, Mitchell Swisher, Khanh Tran.  </w:t>
      </w:r>
      <w:r w:rsidRPr="000C5397">
        <w:rPr>
          <w:rFonts w:ascii="Lucida Bright" w:hAnsi="Lucida Bright"/>
          <w:i/>
          <w:iCs/>
          <w:sz w:val="20"/>
          <w:szCs w:val="20"/>
        </w:rPr>
        <w:t>Proposed by Prof. Wu.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Glycerol as a Feedstock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2209:</w:t>
      </w:r>
      <w:r w:rsidRPr="000C5397">
        <w:rPr>
          <w:sz w:val="20"/>
          <w:szCs w:val="20"/>
        </w:rPr>
        <w:t xml:space="preserve"> </w:t>
      </w:r>
      <w:r w:rsidRPr="000C5397">
        <w:rPr>
          <w:rFonts w:ascii="Lucida Bright" w:hAnsi="Lucida Bright"/>
          <w:b/>
          <w:bCs/>
          <w:sz w:val="20"/>
          <w:szCs w:val="20"/>
        </w:rPr>
        <w:t>Production of Liquid Fuels from Crude Glycerol,</w:t>
      </w:r>
      <w:r w:rsidRPr="000C5397">
        <w:rPr>
          <w:rFonts w:ascii="Lucida Bright" w:hAnsi="Lucida Bright"/>
          <w:sz w:val="20"/>
          <w:szCs w:val="20"/>
        </w:rPr>
        <w:t xml:space="preserve"> Nigel Adams, Ngawang Dorjee, Joseph Fehrman, Nathaniel Hollingsworth, Vincent Prescenzi.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2210: Conversion of Glycerol to Lactic Acid Using a Pt/ZnO Catalyst,</w:t>
      </w:r>
      <w:r w:rsidRPr="000C5397">
        <w:rPr>
          <w:rFonts w:ascii="Lucida Bright" w:hAnsi="Lucida Bright"/>
          <w:sz w:val="20"/>
          <w:szCs w:val="20"/>
        </w:rPr>
        <w:t xml:space="preserve"> Sidney Sutton, Hallie Malsam, Tim Good, Vaughn Richter, and Maverick Dziadkowiec.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2211: Process Design for Production of 1,2-Propanediol from Biodiesel Crude Glycerin Waste,</w:t>
      </w:r>
      <w:r w:rsidRPr="000C5397">
        <w:rPr>
          <w:rFonts w:ascii="Lucida Bright" w:hAnsi="Lucida Bright"/>
          <w:sz w:val="20"/>
          <w:szCs w:val="20"/>
        </w:rPr>
        <w:t xml:space="preserve"> Hannah Todd, Samantha Kainec, Andrew Marsee, Evan Richards, Priya Modgil.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2224: Production of Glycerol Carbonate via Glycerolysis of Urea,</w:t>
      </w:r>
      <w:r w:rsidRPr="000C5397">
        <w:rPr>
          <w:rFonts w:ascii="Lucida Bright" w:hAnsi="Lucida Bright"/>
          <w:sz w:val="20"/>
          <w:szCs w:val="20"/>
        </w:rPr>
        <w:t xml:space="preserve"> Anthony Polizzi, Katherine Sullivan, Jordyn Strange, Ashay Shah.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2226: Oxydehydration of Glycerol into Value-Added Compounds,</w:t>
      </w:r>
      <w:r w:rsidRPr="000C5397">
        <w:rPr>
          <w:rFonts w:ascii="Lucida Bright" w:hAnsi="Lucida Bright"/>
          <w:sz w:val="20"/>
          <w:szCs w:val="20"/>
        </w:rPr>
        <w:t xml:space="preserve"> Nathan Hensel, Landon Nardi, Jacob Wallace, Caleb Witte.  </w:t>
      </w:r>
      <w:r w:rsidRPr="000C5397">
        <w:rPr>
          <w:rFonts w:ascii="Lucida Bright" w:hAnsi="Lucida Bright"/>
          <w:i/>
          <w:iCs/>
          <w:sz w:val="20"/>
          <w:szCs w:val="20"/>
        </w:rPr>
        <w:t xml:space="preserve">Student-Proposed </w:t>
      </w:r>
      <w:bookmarkStart w:id="0" w:name="_GoBack"/>
      <w:bookmarkEnd w:id="0"/>
      <w:r w:rsidRPr="000C5397">
        <w:rPr>
          <w:rFonts w:ascii="Lucida Bright" w:hAnsi="Lucida Bright"/>
          <w:i/>
          <w:iCs/>
          <w:sz w:val="20"/>
          <w:szCs w:val="20"/>
        </w:rPr>
        <w:t>Project.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Green and Renewable Manufacturing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2213: Production Of Biodegradeable Poly (Lactic Acid) from Microalgae and Biowaste,</w:t>
      </w:r>
      <w:r w:rsidRPr="000C5397">
        <w:rPr>
          <w:rFonts w:ascii="Lucida Bright" w:hAnsi="Lucida Bright"/>
          <w:sz w:val="20"/>
          <w:szCs w:val="20"/>
        </w:rPr>
        <w:t xml:space="preserve"> Jarod Rausch, Celine Schmitt, Pablo Lemus, Leah Fletcher, Chloe Siewe.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2214: Renewable Hydrogen Production via Hybrid Sulfur Process,</w:t>
      </w:r>
      <w:r w:rsidRPr="000C5397">
        <w:rPr>
          <w:sz w:val="20"/>
          <w:szCs w:val="20"/>
        </w:rPr>
        <w:t xml:space="preserve"> </w:t>
      </w:r>
      <w:r w:rsidRPr="000C5397">
        <w:rPr>
          <w:rFonts w:ascii="Lucida Bright" w:hAnsi="Lucida Bright"/>
          <w:sz w:val="20"/>
          <w:szCs w:val="20"/>
        </w:rPr>
        <w:t xml:space="preserve">Alex Ruiz, Takeshi Ito, Garrett Baumgardner, Justin Lai, Pongkhun Prommart.  </w:t>
      </w:r>
      <w:r w:rsidRPr="000C5397">
        <w:rPr>
          <w:rFonts w:ascii="Lucida Bright" w:hAnsi="Lucida Bright"/>
          <w:i/>
          <w:iCs/>
          <w:sz w:val="20"/>
          <w:szCs w:val="20"/>
        </w:rPr>
        <w:t>Proposed by Dean Weidner.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2215: Green Ammonia Process,</w:t>
      </w:r>
      <w:r w:rsidRPr="000C5397">
        <w:rPr>
          <w:rFonts w:ascii="Lucida Bright" w:hAnsi="Lucida Bright"/>
          <w:sz w:val="20"/>
          <w:szCs w:val="20"/>
        </w:rPr>
        <w:t xml:space="preserve"> Katherine Armour, Isabella Camberos, Connor Daly, Rachelle Kuebel, Katlyn Sanders.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2216: Production of Green Methanol through Hydrolyzing CO</w:t>
      </w:r>
      <w:r w:rsidRPr="000C5397">
        <w:rPr>
          <w:rFonts w:ascii="Lucida Bright" w:hAnsi="Lucida Bright"/>
          <w:b/>
          <w:bCs/>
          <w:sz w:val="20"/>
          <w:szCs w:val="20"/>
          <w:vertAlign w:val="subscript"/>
        </w:rPr>
        <w:t>2</w:t>
      </w:r>
      <w:r w:rsidRPr="000C5397">
        <w:rPr>
          <w:rFonts w:ascii="Lucida Bright" w:hAnsi="Lucida Bright"/>
          <w:b/>
          <w:bCs/>
          <w:sz w:val="20"/>
          <w:szCs w:val="20"/>
        </w:rPr>
        <w:t xml:space="preserve"> with Hydrogen from Electrolysis,</w:t>
      </w:r>
      <w:r w:rsidRPr="000C5397">
        <w:rPr>
          <w:rFonts w:ascii="Lucida Bright" w:hAnsi="Lucida Bright"/>
          <w:sz w:val="20"/>
          <w:szCs w:val="20"/>
        </w:rPr>
        <w:t xml:space="preserve"> Kevin Hamburger, Henry Diep, Robert Bach, Jamie Allen, Yen Cao.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Waste Reclamation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2217: Recycling of Spent Lithium-Ion Batteries,</w:t>
      </w:r>
      <w:r w:rsidRPr="000C5397">
        <w:rPr>
          <w:sz w:val="20"/>
          <w:szCs w:val="20"/>
        </w:rPr>
        <w:t xml:space="preserve"> </w:t>
      </w:r>
      <w:r w:rsidRPr="000C5397">
        <w:rPr>
          <w:rFonts w:ascii="Lucida Bright" w:hAnsi="Lucida Bright"/>
          <w:sz w:val="20"/>
          <w:szCs w:val="20"/>
        </w:rPr>
        <w:t xml:space="preserve">George Gates, Quynh Nguyen, Noah Padro, Nhat Phan, Tyler Price.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2218:  Enzymatic Recycling of Polyethylene Terephthalate,</w:t>
      </w:r>
      <w:r w:rsidRPr="000C5397">
        <w:rPr>
          <w:rFonts w:ascii="Lucida Bright" w:hAnsi="Lucida Bright"/>
          <w:sz w:val="20"/>
          <w:szCs w:val="20"/>
        </w:rPr>
        <w:t xml:space="preserve"> Miread Brandes, Chelsea Ker, Margaret McCluskey, Amanda Sauls, Robert Newman.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2219: Production of Biochar and Biodiesel from Spent Coffee Grounds,</w:t>
      </w:r>
      <w:r w:rsidRPr="000C5397">
        <w:rPr>
          <w:rFonts w:ascii="Lucida Bright" w:hAnsi="Lucida Bright"/>
          <w:sz w:val="20"/>
          <w:szCs w:val="20"/>
        </w:rPr>
        <w:t xml:space="preserve"> Janani Arulmani, Kaeley Fagan, Jordan Foxworthy, Haley Marcum, Corinne Smith.  </w:t>
      </w:r>
      <w:r w:rsidRPr="000C5397">
        <w:rPr>
          <w:rFonts w:ascii="Lucida Bright" w:hAnsi="Lucida Bright"/>
          <w:i/>
          <w:iCs/>
          <w:sz w:val="20"/>
          <w:szCs w:val="20"/>
        </w:rPr>
        <w:t>Proposed by Prof. Lu.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2220: Recycling of Wind Turbine Blades Using Pyrolysis Reactor,</w:t>
      </w:r>
      <w:r w:rsidRPr="000C5397">
        <w:rPr>
          <w:rFonts w:ascii="Lucida Bright" w:hAnsi="Lucida Bright"/>
          <w:sz w:val="20"/>
          <w:szCs w:val="20"/>
        </w:rPr>
        <w:t xml:space="preserve"> Tien Dinh, Aaron Ha, Sarah Preisler, Anthony Rizzo, and Duong Tran.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2221: Conversion of Phosphogypsum to Fertilizer,</w:t>
      </w:r>
      <w:r w:rsidRPr="000C5397">
        <w:rPr>
          <w:rFonts w:ascii="Lucida Bright" w:hAnsi="Lucida Bright"/>
          <w:sz w:val="20"/>
          <w:szCs w:val="20"/>
        </w:rPr>
        <w:t xml:space="preserve"> Katie Henry, Kevin Johnson, Matthew McKenzie, Billy Martin, Evan Penrod.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</w:p>
    <w:p w:rsidR="005F326D" w:rsidRPr="000C5397" w:rsidRDefault="005F326D" w:rsidP="005F326D">
      <w:pPr>
        <w:spacing w:after="120"/>
        <w:jc w:val="center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  <w:u w:val="single"/>
        </w:rPr>
        <w:t>Other Topics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2222: Production of Glacial Acrylic Acid from Propylene,</w:t>
      </w:r>
      <w:r w:rsidRPr="000C5397">
        <w:rPr>
          <w:rFonts w:ascii="Lucida Bright" w:hAnsi="Lucida Bright"/>
          <w:sz w:val="20"/>
          <w:szCs w:val="20"/>
        </w:rPr>
        <w:t xml:space="preserve"> Cathryn Caldwell, Lia Conlin, Tylor Eaton, Brandon Foley, Steven Pappenheimer.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spacing w:after="120"/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2223: Industrial Scale Up of Southern Sake Production,</w:t>
      </w:r>
      <w:r w:rsidRPr="000C5397">
        <w:rPr>
          <w:rFonts w:ascii="Lucida Bright" w:hAnsi="Lucida Bright"/>
          <w:sz w:val="20"/>
          <w:szCs w:val="20"/>
        </w:rPr>
        <w:t xml:space="preserve"> Sarah Nwaobasi, Allison Kossen, Ore Odubola, Paige Myer, Uyen Vu.  </w:t>
      </w:r>
      <w:r w:rsidRPr="000C5397">
        <w:rPr>
          <w:rFonts w:ascii="Lucida Bright" w:hAnsi="Lucida Bright"/>
          <w:i/>
          <w:iCs/>
          <w:sz w:val="20"/>
          <w:szCs w:val="20"/>
        </w:rPr>
        <w:t>Student-Proposed Project.</w:t>
      </w:r>
    </w:p>
    <w:p w:rsidR="005F326D" w:rsidRPr="000C5397" w:rsidRDefault="005F326D" w:rsidP="005F326D">
      <w:pPr>
        <w:rPr>
          <w:rFonts w:ascii="Lucida Bright" w:hAnsi="Lucida Bright"/>
          <w:sz w:val="20"/>
          <w:szCs w:val="20"/>
        </w:rPr>
      </w:pPr>
      <w:r w:rsidRPr="000C5397">
        <w:rPr>
          <w:rFonts w:ascii="Lucida Bright" w:hAnsi="Lucida Bright"/>
          <w:b/>
          <w:bCs/>
          <w:sz w:val="20"/>
          <w:szCs w:val="20"/>
        </w:rPr>
        <w:t>2225: Water Purification by Forward Osmosis,</w:t>
      </w:r>
      <w:r w:rsidRPr="000C5397">
        <w:rPr>
          <w:rFonts w:ascii="Lucida Bright" w:hAnsi="Lucida Bright"/>
          <w:sz w:val="20"/>
          <w:szCs w:val="20"/>
        </w:rPr>
        <w:t xml:space="preserve"> Josh Cramer, Lauren David, Chad Furderer, Joshua Otten, Maggie Sullivan.   </w:t>
      </w:r>
      <w:r w:rsidRPr="000C5397">
        <w:rPr>
          <w:rFonts w:ascii="Lucida Bright" w:hAnsi="Lucida Bright"/>
          <w:i/>
          <w:iCs/>
          <w:sz w:val="20"/>
          <w:szCs w:val="20"/>
        </w:rPr>
        <w:t>Proposed by Prof. Guliants and Prof. Thiel.</w:t>
      </w:r>
    </w:p>
    <w:p w:rsidR="0014131D" w:rsidRDefault="0014131D" w:rsidP="005F326D">
      <w:pPr>
        <w:spacing w:after="160"/>
        <w:rPr>
          <w:rFonts w:ascii="Gentium Book Basic" w:eastAsia="Calibri" w:hAnsi="Gentium Book Basic" w:cs="Open Sans"/>
          <w:sz w:val="20"/>
          <w:szCs w:val="20"/>
        </w:rPr>
      </w:pPr>
    </w:p>
    <w:sectPr w:rsidR="0014131D" w:rsidSect="000D396D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18" w:rsidRDefault="00B17818">
      <w:r>
        <w:separator/>
      </w:r>
    </w:p>
  </w:endnote>
  <w:endnote w:type="continuationSeparator" w:id="0">
    <w:p w:rsidR="00B17818" w:rsidRDefault="00B1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ntium Book Basic">
    <w:altName w:val="Noto Serif"/>
    <w:panose1 w:val="02000503060000020004"/>
    <w:charset w:val="00"/>
    <w:family w:val="auto"/>
    <w:pitch w:val="variable"/>
    <w:sig w:usb0="00000001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18" w:rsidRDefault="00B17818">
      <w:r>
        <w:separator/>
      </w:r>
    </w:p>
  </w:footnote>
  <w:footnote w:type="continuationSeparator" w:id="0">
    <w:p w:rsidR="00B17818" w:rsidRDefault="00B1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47B7"/>
    <w:multiLevelType w:val="hybridMultilevel"/>
    <w:tmpl w:val="0B02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745C1"/>
    <w:multiLevelType w:val="hybridMultilevel"/>
    <w:tmpl w:val="6412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C41"/>
    <w:multiLevelType w:val="hybridMultilevel"/>
    <w:tmpl w:val="589C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21"/>
    <w:rsid w:val="00003FD8"/>
    <w:rsid w:val="00004FF0"/>
    <w:rsid w:val="00005026"/>
    <w:rsid w:val="00005FFE"/>
    <w:rsid w:val="00012811"/>
    <w:rsid w:val="00014ECC"/>
    <w:rsid w:val="000152EB"/>
    <w:rsid w:val="00025073"/>
    <w:rsid w:val="00027B85"/>
    <w:rsid w:val="00027E60"/>
    <w:rsid w:val="00031410"/>
    <w:rsid w:val="0003608B"/>
    <w:rsid w:val="0003754B"/>
    <w:rsid w:val="000406A1"/>
    <w:rsid w:val="00040B01"/>
    <w:rsid w:val="000446FB"/>
    <w:rsid w:val="00044A59"/>
    <w:rsid w:val="00052EE8"/>
    <w:rsid w:val="00056A2B"/>
    <w:rsid w:val="000572BF"/>
    <w:rsid w:val="00057D29"/>
    <w:rsid w:val="0006003C"/>
    <w:rsid w:val="00061F65"/>
    <w:rsid w:val="00063712"/>
    <w:rsid w:val="000643D6"/>
    <w:rsid w:val="00071113"/>
    <w:rsid w:val="000717A3"/>
    <w:rsid w:val="00074C82"/>
    <w:rsid w:val="0007662D"/>
    <w:rsid w:val="00080708"/>
    <w:rsid w:val="00082281"/>
    <w:rsid w:val="000828B6"/>
    <w:rsid w:val="0008347B"/>
    <w:rsid w:val="00085A22"/>
    <w:rsid w:val="00090B44"/>
    <w:rsid w:val="000935EC"/>
    <w:rsid w:val="000962DC"/>
    <w:rsid w:val="000A1080"/>
    <w:rsid w:val="000A3E5C"/>
    <w:rsid w:val="000A5919"/>
    <w:rsid w:val="000B1FD9"/>
    <w:rsid w:val="000B25B5"/>
    <w:rsid w:val="000B2CEE"/>
    <w:rsid w:val="000B33B8"/>
    <w:rsid w:val="000D18A1"/>
    <w:rsid w:val="000D2314"/>
    <w:rsid w:val="000D3479"/>
    <w:rsid w:val="000D37FE"/>
    <w:rsid w:val="000D396D"/>
    <w:rsid w:val="000E2B6C"/>
    <w:rsid w:val="000E2D68"/>
    <w:rsid w:val="000F3DD0"/>
    <w:rsid w:val="0010025B"/>
    <w:rsid w:val="001040E9"/>
    <w:rsid w:val="0010440D"/>
    <w:rsid w:val="00107170"/>
    <w:rsid w:val="00116CF8"/>
    <w:rsid w:val="00120DA8"/>
    <w:rsid w:val="0012525C"/>
    <w:rsid w:val="00131662"/>
    <w:rsid w:val="00134684"/>
    <w:rsid w:val="0014131D"/>
    <w:rsid w:val="0014754E"/>
    <w:rsid w:val="00150A4D"/>
    <w:rsid w:val="00155C52"/>
    <w:rsid w:val="00157EC5"/>
    <w:rsid w:val="001612CF"/>
    <w:rsid w:val="00162180"/>
    <w:rsid w:val="00163FEE"/>
    <w:rsid w:val="001670D6"/>
    <w:rsid w:val="0018095A"/>
    <w:rsid w:val="00186427"/>
    <w:rsid w:val="00194563"/>
    <w:rsid w:val="001A6A85"/>
    <w:rsid w:val="001A6FA9"/>
    <w:rsid w:val="001B1E1F"/>
    <w:rsid w:val="001B2118"/>
    <w:rsid w:val="001B3B41"/>
    <w:rsid w:val="001C452A"/>
    <w:rsid w:val="001D1437"/>
    <w:rsid w:val="001D216B"/>
    <w:rsid w:val="001D334E"/>
    <w:rsid w:val="001D6044"/>
    <w:rsid w:val="001E372B"/>
    <w:rsid w:val="001E61BE"/>
    <w:rsid w:val="001F1018"/>
    <w:rsid w:val="001F316B"/>
    <w:rsid w:val="001F4402"/>
    <w:rsid w:val="002015EB"/>
    <w:rsid w:val="00201BE1"/>
    <w:rsid w:val="00204E12"/>
    <w:rsid w:val="00205ECA"/>
    <w:rsid w:val="002078DF"/>
    <w:rsid w:val="002129B9"/>
    <w:rsid w:val="002167ED"/>
    <w:rsid w:val="00230C4D"/>
    <w:rsid w:val="002361EE"/>
    <w:rsid w:val="00240D4B"/>
    <w:rsid w:val="0024603F"/>
    <w:rsid w:val="0024638D"/>
    <w:rsid w:val="00250D51"/>
    <w:rsid w:val="00255669"/>
    <w:rsid w:val="0025743A"/>
    <w:rsid w:val="00265B28"/>
    <w:rsid w:val="00266B0C"/>
    <w:rsid w:val="00274F1B"/>
    <w:rsid w:val="00282D9A"/>
    <w:rsid w:val="00283DA3"/>
    <w:rsid w:val="00283DE4"/>
    <w:rsid w:val="00284791"/>
    <w:rsid w:val="00286888"/>
    <w:rsid w:val="002876BC"/>
    <w:rsid w:val="00290DF6"/>
    <w:rsid w:val="00294B92"/>
    <w:rsid w:val="0029610E"/>
    <w:rsid w:val="00297995"/>
    <w:rsid w:val="002A3749"/>
    <w:rsid w:val="002A53D6"/>
    <w:rsid w:val="002A5524"/>
    <w:rsid w:val="002B14CB"/>
    <w:rsid w:val="002B6F61"/>
    <w:rsid w:val="002C06BF"/>
    <w:rsid w:val="002C7152"/>
    <w:rsid w:val="002C7631"/>
    <w:rsid w:val="002C7A5E"/>
    <w:rsid w:val="002D1F58"/>
    <w:rsid w:val="002D29C1"/>
    <w:rsid w:val="002D4391"/>
    <w:rsid w:val="002D4DC1"/>
    <w:rsid w:val="002D6B4E"/>
    <w:rsid w:val="002D71C8"/>
    <w:rsid w:val="002E3490"/>
    <w:rsid w:val="002E40B5"/>
    <w:rsid w:val="002E5748"/>
    <w:rsid w:val="002F27F7"/>
    <w:rsid w:val="002F5F73"/>
    <w:rsid w:val="002F64E9"/>
    <w:rsid w:val="002F6F9F"/>
    <w:rsid w:val="003013F2"/>
    <w:rsid w:val="003021FD"/>
    <w:rsid w:val="00303DEA"/>
    <w:rsid w:val="00304D54"/>
    <w:rsid w:val="00305ABD"/>
    <w:rsid w:val="00305DCD"/>
    <w:rsid w:val="00310EC8"/>
    <w:rsid w:val="003143E5"/>
    <w:rsid w:val="00315C3D"/>
    <w:rsid w:val="003164A9"/>
    <w:rsid w:val="00316D72"/>
    <w:rsid w:val="00317240"/>
    <w:rsid w:val="0032300A"/>
    <w:rsid w:val="003257D1"/>
    <w:rsid w:val="00341EAE"/>
    <w:rsid w:val="00342843"/>
    <w:rsid w:val="00343AE6"/>
    <w:rsid w:val="00344DF1"/>
    <w:rsid w:val="00350217"/>
    <w:rsid w:val="00351BDE"/>
    <w:rsid w:val="00354977"/>
    <w:rsid w:val="0035540C"/>
    <w:rsid w:val="0035594C"/>
    <w:rsid w:val="00356A34"/>
    <w:rsid w:val="00365DC8"/>
    <w:rsid w:val="003713D0"/>
    <w:rsid w:val="00375336"/>
    <w:rsid w:val="0039186E"/>
    <w:rsid w:val="00395B3B"/>
    <w:rsid w:val="003973C5"/>
    <w:rsid w:val="003A32FB"/>
    <w:rsid w:val="003B4B14"/>
    <w:rsid w:val="003B62F5"/>
    <w:rsid w:val="003B7B27"/>
    <w:rsid w:val="003C29F5"/>
    <w:rsid w:val="003C42BF"/>
    <w:rsid w:val="003C6A2E"/>
    <w:rsid w:val="003D2B08"/>
    <w:rsid w:val="003D4934"/>
    <w:rsid w:val="003D648E"/>
    <w:rsid w:val="003D7456"/>
    <w:rsid w:val="003E22F7"/>
    <w:rsid w:val="003F2B1A"/>
    <w:rsid w:val="003F3AD6"/>
    <w:rsid w:val="003F3E2C"/>
    <w:rsid w:val="003F5747"/>
    <w:rsid w:val="003F70EE"/>
    <w:rsid w:val="00401927"/>
    <w:rsid w:val="00402037"/>
    <w:rsid w:val="0040653B"/>
    <w:rsid w:val="00413546"/>
    <w:rsid w:val="00414FC1"/>
    <w:rsid w:val="00415D30"/>
    <w:rsid w:val="00421319"/>
    <w:rsid w:val="00421DFD"/>
    <w:rsid w:val="00422CC3"/>
    <w:rsid w:val="00430A50"/>
    <w:rsid w:val="004328E3"/>
    <w:rsid w:val="00433582"/>
    <w:rsid w:val="004364D1"/>
    <w:rsid w:val="00436933"/>
    <w:rsid w:val="004403CE"/>
    <w:rsid w:val="004419BE"/>
    <w:rsid w:val="0044479B"/>
    <w:rsid w:val="00444FFA"/>
    <w:rsid w:val="0044554E"/>
    <w:rsid w:val="0044651D"/>
    <w:rsid w:val="00454281"/>
    <w:rsid w:val="00455808"/>
    <w:rsid w:val="0045798A"/>
    <w:rsid w:val="00463409"/>
    <w:rsid w:val="0047313F"/>
    <w:rsid w:val="00475525"/>
    <w:rsid w:val="00476685"/>
    <w:rsid w:val="004802AF"/>
    <w:rsid w:val="004811E2"/>
    <w:rsid w:val="004842C7"/>
    <w:rsid w:val="00485E9F"/>
    <w:rsid w:val="004866E6"/>
    <w:rsid w:val="0048673E"/>
    <w:rsid w:val="004879C4"/>
    <w:rsid w:val="004933D9"/>
    <w:rsid w:val="00494517"/>
    <w:rsid w:val="00495690"/>
    <w:rsid w:val="0049583C"/>
    <w:rsid w:val="0049607A"/>
    <w:rsid w:val="004962D6"/>
    <w:rsid w:val="004A364A"/>
    <w:rsid w:val="004A399F"/>
    <w:rsid w:val="004A3FE6"/>
    <w:rsid w:val="004A704C"/>
    <w:rsid w:val="004B4705"/>
    <w:rsid w:val="004B4C34"/>
    <w:rsid w:val="004B4EFF"/>
    <w:rsid w:val="004B5344"/>
    <w:rsid w:val="004B53F4"/>
    <w:rsid w:val="004C72C3"/>
    <w:rsid w:val="004D0BF7"/>
    <w:rsid w:val="004D2355"/>
    <w:rsid w:val="004D24B1"/>
    <w:rsid w:val="004D76F1"/>
    <w:rsid w:val="004E0350"/>
    <w:rsid w:val="004E61B2"/>
    <w:rsid w:val="004E699D"/>
    <w:rsid w:val="004F05A7"/>
    <w:rsid w:val="004F0E15"/>
    <w:rsid w:val="004F39B5"/>
    <w:rsid w:val="004F3D68"/>
    <w:rsid w:val="00500C97"/>
    <w:rsid w:val="00504E46"/>
    <w:rsid w:val="005079B1"/>
    <w:rsid w:val="005113B5"/>
    <w:rsid w:val="00512B65"/>
    <w:rsid w:val="005147ED"/>
    <w:rsid w:val="0052587D"/>
    <w:rsid w:val="00526092"/>
    <w:rsid w:val="00527E19"/>
    <w:rsid w:val="00527FCE"/>
    <w:rsid w:val="00543F3C"/>
    <w:rsid w:val="00553732"/>
    <w:rsid w:val="00553E26"/>
    <w:rsid w:val="00554BAA"/>
    <w:rsid w:val="00562CF5"/>
    <w:rsid w:val="005701B2"/>
    <w:rsid w:val="0057084A"/>
    <w:rsid w:val="00573B18"/>
    <w:rsid w:val="00575BF1"/>
    <w:rsid w:val="005764E6"/>
    <w:rsid w:val="00590A69"/>
    <w:rsid w:val="005A14BE"/>
    <w:rsid w:val="005A16E6"/>
    <w:rsid w:val="005A37B5"/>
    <w:rsid w:val="005A5434"/>
    <w:rsid w:val="005A77E4"/>
    <w:rsid w:val="005B1BE3"/>
    <w:rsid w:val="005B6EE3"/>
    <w:rsid w:val="005C3C8B"/>
    <w:rsid w:val="005C726E"/>
    <w:rsid w:val="005D1622"/>
    <w:rsid w:val="005D4576"/>
    <w:rsid w:val="005D4B8C"/>
    <w:rsid w:val="005D6D45"/>
    <w:rsid w:val="005D71D9"/>
    <w:rsid w:val="005D75EF"/>
    <w:rsid w:val="005E5A37"/>
    <w:rsid w:val="005F280C"/>
    <w:rsid w:val="005F326D"/>
    <w:rsid w:val="005F4186"/>
    <w:rsid w:val="006048B3"/>
    <w:rsid w:val="00606312"/>
    <w:rsid w:val="0061162D"/>
    <w:rsid w:val="006116D2"/>
    <w:rsid w:val="006139E7"/>
    <w:rsid w:val="006146AA"/>
    <w:rsid w:val="006169DA"/>
    <w:rsid w:val="00621A31"/>
    <w:rsid w:val="0062600A"/>
    <w:rsid w:val="00633FFF"/>
    <w:rsid w:val="00645644"/>
    <w:rsid w:val="00646F23"/>
    <w:rsid w:val="00653563"/>
    <w:rsid w:val="00655505"/>
    <w:rsid w:val="00662CCF"/>
    <w:rsid w:val="006632CC"/>
    <w:rsid w:val="00663A38"/>
    <w:rsid w:val="006722AC"/>
    <w:rsid w:val="00672A92"/>
    <w:rsid w:val="00672EBD"/>
    <w:rsid w:val="0067381D"/>
    <w:rsid w:val="0068318D"/>
    <w:rsid w:val="006874C1"/>
    <w:rsid w:val="00695D71"/>
    <w:rsid w:val="006A2219"/>
    <w:rsid w:val="006A5302"/>
    <w:rsid w:val="006A6D57"/>
    <w:rsid w:val="006B1761"/>
    <w:rsid w:val="006B4556"/>
    <w:rsid w:val="006B474A"/>
    <w:rsid w:val="006B5376"/>
    <w:rsid w:val="006C24A0"/>
    <w:rsid w:val="006C413F"/>
    <w:rsid w:val="006C4E88"/>
    <w:rsid w:val="006C531C"/>
    <w:rsid w:val="006C658D"/>
    <w:rsid w:val="006D04CB"/>
    <w:rsid w:val="006D1B76"/>
    <w:rsid w:val="006D6E8F"/>
    <w:rsid w:val="006E2B41"/>
    <w:rsid w:val="006E3A3A"/>
    <w:rsid w:val="006E5ADF"/>
    <w:rsid w:val="006F17E7"/>
    <w:rsid w:val="006F1CB3"/>
    <w:rsid w:val="006F578E"/>
    <w:rsid w:val="00710AA7"/>
    <w:rsid w:val="0071267A"/>
    <w:rsid w:val="00714769"/>
    <w:rsid w:val="007166EB"/>
    <w:rsid w:val="007167C0"/>
    <w:rsid w:val="00717375"/>
    <w:rsid w:val="007175C6"/>
    <w:rsid w:val="0072193F"/>
    <w:rsid w:val="00724D7C"/>
    <w:rsid w:val="007263A1"/>
    <w:rsid w:val="00727FB0"/>
    <w:rsid w:val="00733D02"/>
    <w:rsid w:val="007345A0"/>
    <w:rsid w:val="00734CBA"/>
    <w:rsid w:val="00735DD7"/>
    <w:rsid w:val="007370AE"/>
    <w:rsid w:val="0073747D"/>
    <w:rsid w:val="00741174"/>
    <w:rsid w:val="00744A2C"/>
    <w:rsid w:val="0075199B"/>
    <w:rsid w:val="007522CB"/>
    <w:rsid w:val="00752EF8"/>
    <w:rsid w:val="00757B69"/>
    <w:rsid w:val="007632C5"/>
    <w:rsid w:val="007639FC"/>
    <w:rsid w:val="00764276"/>
    <w:rsid w:val="00764496"/>
    <w:rsid w:val="00770034"/>
    <w:rsid w:val="00772D6D"/>
    <w:rsid w:val="00773B1A"/>
    <w:rsid w:val="00780C24"/>
    <w:rsid w:val="00781072"/>
    <w:rsid w:val="00782AF4"/>
    <w:rsid w:val="007835E1"/>
    <w:rsid w:val="00791632"/>
    <w:rsid w:val="00794F39"/>
    <w:rsid w:val="007A08F7"/>
    <w:rsid w:val="007A1B87"/>
    <w:rsid w:val="007B0EF4"/>
    <w:rsid w:val="007B2429"/>
    <w:rsid w:val="007B3113"/>
    <w:rsid w:val="007B6EA1"/>
    <w:rsid w:val="007B79B2"/>
    <w:rsid w:val="007C2008"/>
    <w:rsid w:val="007D0617"/>
    <w:rsid w:val="007D24FD"/>
    <w:rsid w:val="007D2FB1"/>
    <w:rsid w:val="007D6AC6"/>
    <w:rsid w:val="007D72E4"/>
    <w:rsid w:val="007E1EA0"/>
    <w:rsid w:val="007E243C"/>
    <w:rsid w:val="007E2710"/>
    <w:rsid w:val="007E3744"/>
    <w:rsid w:val="007E42D4"/>
    <w:rsid w:val="007F1273"/>
    <w:rsid w:val="007F1D74"/>
    <w:rsid w:val="007F524E"/>
    <w:rsid w:val="0080423A"/>
    <w:rsid w:val="00804AA6"/>
    <w:rsid w:val="00804BAD"/>
    <w:rsid w:val="008052EC"/>
    <w:rsid w:val="0081599A"/>
    <w:rsid w:val="00816E42"/>
    <w:rsid w:val="00832ECC"/>
    <w:rsid w:val="0083422A"/>
    <w:rsid w:val="00835DBE"/>
    <w:rsid w:val="00837AF3"/>
    <w:rsid w:val="00840A9F"/>
    <w:rsid w:val="00841E48"/>
    <w:rsid w:val="00843A54"/>
    <w:rsid w:val="00845021"/>
    <w:rsid w:val="008464A6"/>
    <w:rsid w:val="0085224B"/>
    <w:rsid w:val="00856069"/>
    <w:rsid w:val="0086635D"/>
    <w:rsid w:val="00866677"/>
    <w:rsid w:val="00873C99"/>
    <w:rsid w:val="00875ACA"/>
    <w:rsid w:val="00880F0C"/>
    <w:rsid w:val="008867D8"/>
    <w:rsid w:val="00890AC3"/>
    <w:rsid w:val="00893B70"/>
    <w:rsid w:val="00893CBA"/>
    <w:rsid w:val="00894562"/>
    <w:rsid w:val="008A17B8"/>
    <w:rsid w:val="008A4416"/>
    <w:rsid w:val="008A627A"/>
    <w:rsid w:val="008B0485"/>
    <w:rsid w:val="008B294C"/>
    <w:rsid w:val="008B2BD7"/>
    <w:rsid w:val="008B3253"/>
    <w:rsid w:val="008B45F3"/>
    <w:rsid w:val="008B63EA"/>
    <w:rsid w:val="008C7E8B"/>
    <w:rsid w:val="008D28E0"/>
    <w:rsid w:val="008E13E9"/>
    <w:rsid w:val="008E223A"/>
    <w:rsid w:val="008E30A9"/>
    <w:rsid w:val="008E3ECF"/>
    <w:rsid w:val="008E648C"/>
    <w:rsid w:val="008F46D5"/>
    <w:rsid w:val="008F65A8"/>
    <w:rsid w:val="008F6A82"/>
    <w:rsid w:val="008F6D1F"/>
    <w:rsid w:val="008F7583"/>
    <w:rsid w:val="00900FE2"/>
    <w:rsid w:val="00905D79"/>
    <w:rsid w:val="009130E4"/>
    <w:rsid w:val="00926711"/>
    <w:rsid w:val="0093107A"/>
    <w:rsid w:val="0093198B"/>
    <w:rsid w:val="00936753"/>
    <w:rsid w:val="00942D1D"/>
    <w:rsid w:val="009436D8"/>
    <w:rsid w:val="0095304F"/>
    <w:rsid w:val="0095554A"/>
    <w:rsid w:val="00956B54"/>
    <w:rsid w:val="00970512"/>
    <w:rsid w:val="00970593"/>
    <w:rsid w:val="009720B9"/>
    <w:rsid w:val="009801D6"/>
    <w:rsid w:val="00980629"/>
    <w:rsid w:val="009822E4"/>
    <w:rsid w:val="00992FD1"/>
    <w:rsid w:val="009972CB"/>
    <w:rsid w:val="009A03EE"/>
    <w:rsid w:val="009A1ED2"/>
    <w:rsid w:val="009A2BC8"/>
    <w:rsid w:val="009B4438"/>
    <w:rsid w:val="009B64AC"/>
    <w:rsid w:val="009B741C"/>
    <w:rsid w:val="009C0A92"/>
    <w:rsid w:val="009C4719"/>
    <w:rsid w:val="009C504F"/>
    <w:rsid w:val="009C7D60"/>
    <w:rsid w:val="009D3C30"/>
    <w:rsid w:val="009D6EC7"/>
    <w:rsid w:val="009E1602"/>
    <w:rsid w:val="009E1C0E"/>
    <w:rsid w:val="009E5334"/>
    <w:rsid w:val="009F3CCF"/>
    <w:rsid w:val="009F4599"/>
    <w:rsid w:val="009F509E"/>
    <w:rsid w:val="009F53E7"/>
    <w:rsid w:val="009F5DF0"/>
    <w:rsid w:val="00A073F3"/>
    <w:rsid w:val="00A101D7"/>
    <w:rsid w:val="00A1043E"/>
    <w:rsid w:val="00A11B25"/>
    <w:rsid w:val="00A14082"/>
    <w:rsid w:val="00A1681B"/>
    <w:rsid w:val="00A22462"/>
    <w:rsid w:val="00A305BA"/>
    <w:rsid w:val="00A324D1"/>
    <w:rsid w:val="00A34B09"/>
    <w:rsid w:val="00A45D9E"/>
    <w:rsid w:val="00A50666"/>
    <w:rsid w:val="00A555E8"/>
    <w:rsid w:val="00A57EC8"/>
    <w:rsid w:val="00A61157"/>
    <w:rsid w:val="00A64DC4"/>
    <w:rsid w:val="00A66768"/>
    <w:rsid w:val="00A71E4F"/>
    <w:rsid w:val="00A739A4"/>
    <w:rsid w:val="00A767F9"/>
    <w:rsid w:val="00A830B9"/>
    <w:rsid w:val="00A8322E"/>
    <w:rsid w:val="00A83911"/>
    <w:rsid w:val="00A866A8"/>
    <w:rsid w:val="00A87793"/>
    <w:rsid w:val="00A92CA0"/>
    <w:rsid w:val="00A936FD"/>
    <w:rsid w:val="00A958E4"/>
    <w:rsid w:val="00A95A2D"/>
    <w:rsid w:val="00AA19F4"/>
    <w:rsid w:val="00AA4149"/>
    <w:rsid w:val="00AA5247"/>
    <w:rsid w:val="00AA6FCD"/>
    <w:rsid w:val="00AB651D"/>
    <w:rsid w:val="00AB7FEF"/>
    <w:rsid w:val="00AC2D86"/>
    <w:rsid w:val="00AD47DF"/>
    <w:rsid w:val="00AD711F"/>
    <w:rsid w:val="00AD7651"/>
    <w:rsid w:val="00AE097D"/>
    <w:rsid w:val="00AE6064"/>
    <w:rsid w:val="00AE65C4"/>
    <w:rsid w:val="00AE7525"/>
    <w:rsid w:val="00AF0177"/>
    <w:rsid w:val="00AF25EE"/>
    <w:rsid w:val="00AF3563"/>
    <w:rsid w:val="00AF3B25"/>
    <w:rsid w:val="00AF7746"/>
    <w:rsid w:val="00B03A37"/>
    <w:rsid w:val="00B04E00"/>
    <w:rsid w:val="00B1060E"/>
    <w:rsid w:val="00B11725"/>
    <w:rsid w:val="00B11ECE"/>
    <w:rsid w:val="00B151D3"/>
    <w:rsid w:val="00B15C2A"/>
    <w:rsid w:val="00B17818"/>
    <w:rsid w:val="00B25295"/>
    <w:rsid w:val="00B305D0"/>
    <w:rsid w:val="00B31730"/>
    <w:rsid w:val="00B359E8"/>
    <w:rsid w:val="00B373ED"/>
    <w:rsid w:val="00B37649"/>
    <w:rsid w:val="00B45258"/>
    <w:rsid w:val="00B476C2"/>
    <w:rsid w:val="00B6287F"/>
    <w:rsid w:val="00B70C96"/>
    <w:rsid w:val="00B76FCA"/>
    <w:rsid w:val="00B8098C"/>
    <w:rsid w:val="00B8282D"/>
    <w:rsid w:val="00B94130"/>
    <w:rsid w:val="00B9484E"/>
    <w:rsid w:val="00BA066E"/>
    <w:rsid w:val="00BA4907"/>
    <w:rsid w:val="00BA60D4"/>
    <w:rsid w:val="00BA7129"/>
    <w:rsid w:val="00BB16CE"/>
    <w:rsid w:val="00BB2353"/>
    <w:rsid w:val="00BB3482"/>
    <w:rsid w:val="00BB3F57"/>
    <w:rsid w:val="00BB798A"/>
    <w:rsid w:val="00BC0C2B"/>
    <w:rsid w:val="00BC30EF"/>
    <w:rsid w:val="00BC45ED"/>
    <w:rsid w:val="00BC4C8E"/>
    <w:rsid w:val="00BC7D31"/>
    <w:rsid w:val="00BD1785"/>
    <w:rsid w:val="00BD1C50"/>
    <w:rsid w:val="00BD4AB2"/>
    <w:rsid w:val="00BD4B89"/>
    <w:rsid w:val="00BD6C9D"/>
    <w:rsid w:val="00BE19D1"/>
    <w:rsid w:val="00BF02CB"/>
    <w:rsid w:val="00BF7415"/>
    <w:rsid w:val="00C05353"/>
    <w:rsid w:val="00C068C8"/>
    <w:rsid w:val="00C07E90"/>
    <w:rsid w:val="00C10163"/>
    <w:rsid w:val="00C211CC"/>
    <w:rsid w:val="00C234FB"/>
    <w:rsid w:val="00C23F43"/>
    <w:rsid w:val="00C305D7"/>
    <w:rsid w:val="00C30D35"/>
    <w:rsid w:val="00C31DFB"/>
    <w:rsid w:val="00C3313D"/>
    <w:rsid w:val="00C418E2"/>
    <w:rsid w:val="00C425B7"/>
    <w:rsid w:val="00C511F3"/>
    <w:rsid w:val="00C51B9F"/>
    <w:rsid w:val="00C53846"/>
    <w:rsid w:val="00C5405B"/>
    <w:rsid w:val="00C62AA3"/>
    <w:rsid w:val="00C64364"/>
    <w:rsid w:val="00C654A3"/>
    <w:rsid w:val="00C66987"/>
    <w:rsid w:val="00C67B52"/>
    <w:rsid w:val="00C700CE"/>
    <w:rsid w:val="00C71BB3"/>
    <w:rsid w:val="00C72955"/>
    <w:rsid w:val="00C74EB4"/>
    <w:rsid w:val="00C777E1"/>
    <w:rsid w:val="00C80CB8"/>
    <w:rsid w:val="00C816AE"/>
    <w:rsid w:val="00C837BE"/>
    <w:rsid w:val="00C84FE7"/>
    <w:rsid w:val="00C9626F"/>
    <w:rsid w:val="00CA1D48"/>
    <w:rsid w:val="00CA2F5C"/>
    <w:rsid w:val="00CA4184"/>
    <w:rsid w:val="00CA6564"/>
    <w:rsid w:val="00CA7B5E"/>
    <w:rsid w:val="00CB2E36"/>
    <w:rsid w:val="00CB452A"/>
    <w:rsid w:val="00CD4969"/>
    <w:rsid w:val="00CE2A2B"/>
    <w:rsid w:val="00CE4521"/>
    <w:rsid w:val="00CE6907"/>
    <w:rsid w:val="00CF033B"/>
    <w:rsid w:val="00CF288A"/>
    <w:rsid w:val="00CF7736"/>
    <w:rsid w:val="00D06D48"/>
    <w:rsid w:val="00D10E2E"/>
    <w:rsid w:val="00D10F28"/>
    <w:rsid w:val="00D11E7A"/>
    <w:rsid w:val="00D12DBE"/>
    <w:rsid w:val="00D12F75"/>
    <w:rsid w:val="00D13025"/>
    <w:rsid w:val="00D13178"/>
    <w:rsid w:val="00D144F4"/>
    <w:rsid w:val="00D16EF4"/>
    <w:rsid w:val="00D2261F"/>
    <w:rsid w:val="00D23A81"/>
    <w:rsid w:val="00D2581E"/>
    <w:rsid w:val="00D26E22"/>
    <w:rsid w:val="00D40A33"/>
    <w:rsid w:val="00D462C2"/>
    <w:rsid w:val="00D70FBE"/>
    <w:rsid w:val="00D72F42"/>
    <w:rsid w:val="00D73486"/>
    <w:rsid w:val="00D7443F"/>
    <w:rsid w:val="00D83EBA"/>
    <w:rsid w:val="00D87BC8"/>
    <w:rsid w:val="00D87EF9"/>
    <w:rsid w:val="00D9610E"/>
    <w:rsid w:val="00DA0B37"/>
    <w:rsid w:val="00DA4484"/>
    <w:rsid w:val="00DA46B8"/>
    <w:rsid w:val="00DA79E2"/>
    <w:rsid w:val="00DB4A8A"/>
    <w:rsid w:val="00DB57E7"/>
    <w:rsid w:val="00DB5D1C"/>
    <w:rsid w:val="00DC1E30"/>
    <w:rsid w:val="00DC245A"/>
    <w:rsid w:val="00DC4F26"/>
    <w:rsid w:val="00DC5416"/>
    <w:rsid w:val="00DC7EE2"/>
    <w:rsid w:val="00DC7F24"/>
    <w:rsid w:val="00DD0966"/>
    <w:rsid w:val="00DD2D1A"/>
    <w:rsid w:val="00DD7324"/>
    <w:rsid w:val="00DE1966"/>
    <w:rsid w:val="00DE69CB"/>
    <w:rsid w:val="00DE717C"/>
    <w:rsid w:val="00DF3B5E"/>
    <w:rsid w:val="00DF3F58"/>
    <w:rsid w:val="00E02E9B"/>
    <w:rsid w:val="00E13487"/>
    <w:rsid w:val="00E20EDE"/>
    <w:rsid w:val="00E23820"/>
    <w:rsid w:val="00E2411C"/>
    <w:rsid w:val="00E253DA"/>
    <w:rsid w:val="00E315A3"/>
    <w:rsid w:val="00E33200"/>
    <w:rsid w:val="00E35BD6"/>
    <w:rsid w:val="00E3686A"/>
    <w:rsid w:val="00E40A3C"/>
    <w:rsid w:val="00E414AE"/>
    <w:rsid w:val="00E43171"/>
    <w:rsid w:val="00E43772"/>
    <w:rsid w:val="00E45A61"/>
    <w:rsid w:val="00E46D87"/>
    <w:rsid w:val="00E5083E"/>
    <w:rsid w:val="00E51785"/>
    <w:rsid w:val="00E5190B"/>
    <w:rsid w:val="00E52192"/>
    <w:rsid w:val="00E53585"/>
    <w:rsid w:val="00E56208"/>
    <w:rsid w:val="00E60398"/>
    <w:rsid w:val="00E61729"/>
    <w:rsid w:val="00E66205"/>
    <w:rsid w:val="00E7499F"/>
    <w:rsid w:val="00E74A3F"/>
    <w:rsid w:val="00E766A4"/>
    <w:rsid w:val="00E81E59"/>
    <w:rsid w:val="00E838BA"/>
    <w:rsid w:val="00E839B0"/>
    <w:rsid w:val="00E84E55"/>
    <w:rsid w:val="00E9223C"/>
    <w:rsid w:val="00EA0A8D"/>
    <w:rsid w:val="00EA0F24"/>
    <w:rsid w:val="00EA29A6"/>
    <w:rsid w:val="00EA4975"/>
    <w:rsid w:val="00EA51A3"/>
    <w:rsid w:val="00EA6467"/>
    <w:rsid w:val="00EB3FE7"/>
    <w:rsid w:val="00EB7D3D"/>
    <w:rsid w:val="00EC1C5A"/>
    <w:rsid w:val="00EC2442"/>
    <w:rsid w:val="00EC6661"/>
    <w:rsid w:val="00ED0FEE"/>
    <w:rsid w:val="00ED1297"/>
    <w:rsid w:val="00ED3CD0"/>
    <w:rsid w:val="00EE0E7E"/>
    <w:rsid w:val="00EE1B29"/>
    <w:rsid w:val="00EE1D5D"/>
    <w:rsid w:val="00EE5024"/>
    <w:rsid w:val="00EF7D3C"/>
    <w:rsid w:val="00F001E1"/>
    <w:rsid w:val="00F0385A"/>
    <w:rsid w:val="00F03D9C"/>
    <w:rsid w:val="00F0478F"/>
    <w:rsid w:val="00F10C39"/>
    <w:rsid w:val="00F1308F"/>
    <w:rsid w:val="00F16852"/>
    <w:rsid w:val="00F2174A"/>
    <w:rsid w:val="00F2310E"/>
    <w:rsid w:val="00F23EB7"/>
    <w:rsid w:val="00F257C0"/>
    <w:rsid w:val="00F305F8"/>
    <w:rsid w:val="00F3129E"/>
    <w:rsid w:val="00F313DB"/>
    <w:rsid w:val="00F3363B"/>
    <w:rsid w:val="00F33A5B"/>
    <w:rsid w:val="00F40146"/>
    <w:rsid w:val="00F40E2C"/>
    <w:rsid w:val="00F41F88"/>
    <w:rsid w:val="00F429F4"/>
    <w:rsid w:val="00F50BF0"/>
    <w:rsid w:val="00F510AB"/>
    <w:rsid w:val="00F51958"/>
    <w:rsid w:val="00F5219F"/>
    <w:rsid w:val="00F524E5"/>
    <w:rsid w:val="00F55A64"/>
    <w:rsid w:val="00F55CFF"/>
    <w:rsid w:val="00F6449C"/>
    <w:rsid w:val="00F66177"/>
    <w:rsid w:val="00F677E5"/>
    <w:rsid w:val="00F73C2A"/>
    <w:rsid w:val="00F8168B"/>
    <w:rsid w:val="00F84032"/>
    <w:rsid w:val="00F86B5F"/>
    <w:rsid w:val="00F8722D"/>
    <w:rsid w:val="00F87E35"/>
    <w:rsid w:val="00F966E4"/>
    <w:rsid w:val="00F972C2"/>
    <w:rsid w:val="00FA2B6F"/>
    <w:rsid w:val="00FA45EF"/>
    <w:rsid w:val="00FA76BE"/>
    <w:rsid w:val="00FA77AF"/>
    <w:rsid w:val="00FB1BE5"/>
    <w:rsid w:val="00FB28C2"/>
    <w:rsid w:val="00FB55E5"/>
    <w:rsid w:val="00FC18CD"/>
    <w:rsid w:val="00FC43D2"/>
    <w:rsid w:val="00FC43DB"/>
    <w:rsid w:val="00FC4939"/>
    <w:rsid w:val="00FC6B56"/>
    <w:rsid w:val="00FD31E1"/>
    <w:rsid w:val="00FD4A28"/>
    <w:rsid w:val="00FE0B73"/>
    <w:rsid w:val="00FE18AC"/>
    <w:rsid w:val="00FE2740"/>
    <w:rsid w:val="00FE4221"/>
    <w:rsid w:val="00FE76E5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3B36-B50F-49F1-A852-0C19612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063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DA3"/>
    <w:rPr>
      <w:rFonts w:eastAsia="Calibri"/>
    </w:rPr>
  </w:style>
  <w:style w:type="paragraph" w:styleId="BalloonText">
    <w:name w:val="Balloon Text"/>
    <w:basedOn w:val="Normal"/>
    <w:link w:val="BalloonTextChar"/>
    <w:rsid w:val="00283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3D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C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B8C"/>
    <w:pPr>
      <w:ind w:left="720"/>
      <w:contextualSpacing/>
    </w:pPr>
  </w:style>
  <w:style w:type="character" w:styleId="FollowedHyperlink">
    <w:name w:val="FollowedHyperlink"/>
    <w:basedOn w:val="DefaultParagraphFont"/>
    <w:rsid w:val="00C67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tephen.Thiel@u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0DE1-1985-4EB9-B8F0-45DBC594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uc.edu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Center Public Relations</dc:creator>
  <cp:keywords/>
  <cp:lastModifiedBy>Thiel, Stephen (thiels)</cp:lastModifiedBy>
  <cp:revision>3</cp:revision>
  <cp:lastPrinted>2022-03-25T00:11:00Z</cp:lastPrinted>
  <dcterms:created xsi:type="dcterms:W3CDTF">2022-03-25T02:49:00Z</dcterms:created>
  <dcterms:modified xsi:type="dcterms:W3CDTF">2022-03-25T03:02:00Z</dcterms:modified>
</cp:coreProperties>
</file>